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67" w:rsidRDefault="00C23A67" w:rsidP="003E221E">
      <w:pPr>
        <w:jc w:val="center"/>
        <w:rPr>
          <w:rFonts w:ascii="Viner Hand ITC" w:hAnsi="Viner Hand ITC"/>
          <w:sz w:val="36"/>
          <w:szCs w:val="36"/>
        </w:rPr>
      </w:pPr>
    </w:p>
    <w:p w:rsidR="003E221E" w:rsidRDefault="003E221E" w:rsidP="00C23A67">
      <w:pPr>
        <w:rPr>
          <w:rFonts w:ascii="Viner Hand ITC" w:hAnsi="Viner Hand ITC"/>
          <w:sz w:val="36"/>
          <w:szCs w:val="36"/>
        </w:rPr>
      </w:pPr>
      <w:r w:rsidRPr="003E221E">
        <w:rPr>
          <w:rFonts w:ascii="Viner Hand ITC" w:hAnsi="Viner Hand ITC"/>
          <w:sz w:val="36"/>
          <w:szCs w:val="36"/>
        </w:rPr>
        <w:t xml:space="preserve">P2/3  </w:t>
      </w:r>
      <w:r w:rsidR="00C23A67">
        <w:rPr>
          <w:rFonts w:ascii="Viner Hand ITC" w:hAnsi="Viner Hand ITC"/>
          <w:sz w:val="36"/>
          <w:szCs w:val="36"/>
        </w:rPr>
        <w:t xml:space="preserve"> Halloween activity</w:t>
      </w:r>
      <w:r>
        <w:rPr>
          <w:rFonts w:ascii="Viner Hand ITC" w:hAnsi="Viner Hand ITC"/>
          <w:sz w:val="36"/>
          <w:szCs w:val="36"/>
        </w:rPr>
        <w:t xml:space="preserve"> </w:t>
      </w:r>
      <w:r w:rsidRPr="003E221E">
        <w:rPr>
          <w:rFonts w:ascii="Viner Hand ITC" w:hAnsi="Viner Hand ITC"/>
          <w:sz w:val="36"/>
          <w:szCs w:val="36"/>
        </w:rPr>
        <w:t>(25/10/17)</w:t>
      </w:r>
      <w:r w:rsidR="00C23A67" w:rsidRPr="00C23A67">
        <w:rPr>
          <w:rFonts w:ascii="Viner Hand ITC" w:hAnsi="Viner Hand ITC"/>
          <w:noProof/>
          <w:sz w:val="48"/>
          <w:szCs w:val="48"/>
          <w:lang w:eastAsia="en-GB"/>
        </w:rPr>
        <w:t xml:space="preserve"> </w:t>
      </w:r>
      <w:r w:rsidR="00C23A67" w:rsidRPr="00C23A67">
        <w:rPr>
          <w:rFonts w:ascii="Viner Hand ITC" w:hAnsi="Viner Hand ITC"/>
          <w:noProof/>
          <w:sz w:val="48"/>
          <w:szCs w:val="48"/>
          <w:lang w:eastAsia="en-GB"/>
        </w:rPr>
        <w:drawing>
          <wp:inline distT="0" distB="0" distL="0" distR="0">
            <wp:extent cx="1371600" cy="1238250"/>
            <wp:effectExtent l="19050" t="0" r="0" b="0"/>
            <wp:docPr id="16" name="Picture 3" descr="E:\DCIM\100GEDSC\GEDC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GEDSC\GEDC0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87" cy="123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1E" w:rsidRPr="003E221E" w:rsidRDefault="003E221E" w:rsidP="00C23A67">
      <w:pPr>
        <w:jc w:val="center"/>
        <w:rPr>
          <w:rFonts w:ascii="Viner Hand ITC" w:hAnsi="Viner Hand ITC"/>
          <w:sz w:val="32"/>
          <w:szCs w:val="32"/>
        </w:rPr>
      </w:pPr>
      <w:r w:rsidRPr="003E221E">
        <w:rPr>
          <w:rFonts w:ascii="Viner Hand ITC" w:hAnsi="Viner Hand ITC"/>
          <w:sz w:val="32"/>
          <w:szCs w:val="32"/>
        </w:rPr>
        <w:t xml:space="preserve">We </w:t>
      </w:r>
      <w:proofErr w:type="gramStart"/>
      <w:r w:rsidRPr="003E221E">
        <w:rPr>
          <w:rFonts w:ascii="Viner Hand ITC" w:hAnsi="Viner Hand ITC"/>
          <w:sz w:val="32"/>
          <w:szCs w:val="32"/>
        </w:rPr>
        <w:t>Made</w:t>
      </w:r>
      <w:proofErr w:type="gramEnd"/>
      <w:r w:rsidRPr="003E221E">
        <w:rPr>
          <w:rFonts w:ascii="Viner Hand ITC" w:hAnsi="Viner Hand ITC"/>
          <w:sz w:val="32"/>
          <w:szCs w:val="32"/>
        </w:rPr>
        <w:t xml:space="preserve"> these delicious Chocolate</w:t>
      </w:r>
      <w:r>
        <w:rPr>
          <w:rFonts w:ascii="Viner Hand ITC" w:hAnsi="Viner Hand ITC"/>
          <w:sz w:val="32"/>
          <w:szCs w:val="32"/>
        </w:rPr>
        <w:t xml:space="preserve"> treats...</w:t>
      </w:r>
    </w:p>
    <w:p w:rsidR="003E221E" w:rsidRPr="003E221E" w:rsidRDefault="003E221E" w:rsidP="00C23A67">
      <w:pPr>
        <w:jc w:val="center"/>
        <w:rPr>
          <w:rFonts w:ascii="Viner Hand ITC" w:hAnsi="Viner Hand ITC"/>
          <w:sz w:val="36"/>
          <w:szCs w:val="36"/>
        </w:rPr>
      </w:pPr>
      <w:r>
        <w:rPr>
          <w:rFonts w:ascii="Viner Hand ITC" w:hAnsi="Viner Hand ITC"/>
          <w:noProof/>
          <w:sz w:val="36"/>
          <w:szCs w:val="36"/>
          <w:lang w:eastAsia="en-GB"/>
        </w:rPr>
        <w:drawing>
          <wp:inline distT="0" distB="0" distL="0" distR="0">
            <wp:extent cx="2495550" cy="1947531"/>
            <wp:effectExtent l="19050" t="0" r="0" b="0"/>
            <wp:docPr id="9" name="Picture 6" descr="E:\DCIM\100GEDSC\GEDC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GEDSC\GEDC0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90" cy="195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iner Hand ITC" w:hAnsi="Viner Hand ITC"/>
          <w:noProof/>
          <w:sz w:val="36"/>
          <w:szCs w:val="36"/>
          <w:lang w:eastAsia="en-GB"/>
        </w:rPr>
        <w:drawing>
          <wp:inline distT="0" distB="0" distL="0" distR="0">
            <wp:extent cx="2347133" cy="1914525"/>
            <wp:effectExtent l="19050" t="0" r="0" b="0"/>
            <wp:docPr id="10" name="Picture 7" descr="E:\DCIM\100GEDSC\GEDC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0GEDSC\GEDC0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64" cy="19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1E" w:rsidRP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3E221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</w:p>
    <w:p w:rsidR="003E221E" w:rsidRDefault="003E221E" w:rsidP="00C23A67">
      <w:pPr>
        <w:jc w:val="center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2057400" cy="3084833"/>
            <wp:effectExtent l="19050" t="0" r="0" b="0"/>
            <wp:docPr id="5" name="Picture 5" descr="E:\DCIM\100GEDSC\GEDC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GEDSC\GEDC0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A6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1943899" cy="2914650"/>
            <wp:effectExtent l="19050" t="0" r="0" b="0"/>
            <wp:docPr id="11" name="Picture 4" descr="E:\DCIM\100GEDSC\GEDC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GEDSC\GEDC0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63" cy="291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</w:t>
      </w: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221E" w:rsidRDefault="00C23A67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2394585" cy="1933575"/>
            <wp:effectExtent l="19050" t="0" r="5715" b="0"/>
            <wp:docPr id="12" name="Picture 2" descr="E:\DCIM\100GEDSC\GEDC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GEDSC\GEDC0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53" cy="193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iner Hand ITC" w:hAnsi="Viner Hand ITC"/>
          <w:noProof/>
          <w:sz w:val="48"/>
          <w:szCs w:val="48"/>
          <w:lang w:eastAsia="en-GB"/>
        </w:rPr>
        <w:t xml:space="preserve">             </w:t>
      </w:r>
      <w:r>
        <w:rPr>
          <w:rFonts w:ascii="Viner Hand ITC" w:hAnsi="Viner Hand ITC"/>
          <w:noProof/>
          <w:sz w:val="48"/>
          <w:szCs w:val="48"/>
          <w:lang w:eastAsia="en-GB"/>
        </w:rPr>
        <w:drawing>
          <wp:inline distT="0" distB="0" distL="0" distR="0">
            <wp:extent cx="1962150" cy="1990725"/>
            <wp:effectExtent l="19050" t="0" r="0" b="0"/>
            <wp:docPr id="13" name="Picture 1" descr="E:\DCIM\100GEDSC\GEDC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GEDSC\GEDC0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E221E" w:rsidRDefault="003E221E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732F5" w:rsidRDefault="008732F5">
      <w:pPr>
        <w:rPr>
          <w:rFonts w:ascii="Viner Hand ITC" w:hAnsi="Viner Hand ITC"/>
          <w:sz w:val="48"/>
          <w:szCs w:val="48"/>
        </w:rPr>
      </w:pPr>
    </w:p>
    <w:p w:rsidR="003E221E" w:rsidRDefault="003E221E">
      <w:pPr>
        <w:rPr>
          <w:rFonts w:ascii="Viner Hand ITC" w:hAnsi="Viner Hand ITC"/>
          <w:sz w:val="48"/>
          <w:szCs w:val="48"/>
        </w:rPr>
      </w:pPr>
    </w:p>
    <w:p w:rsidR="003E221E" w:rsidRDefault="003E221E">
      <w:pPr>
        <w:rPr>
          <w:rFonts w:ascii="Viner Hand ITC" w:hAnsi="Viner Hand ITC"/>
          <w:sz w:val="48"/>
          <w:szCs w:val="48"/>
        </w:rPr>
      </w:pPr>
    </w:p>
    <w:p w:rsidR="003E221E" w:rsidRPr="003E221E" w:rsidRDefault="003E221E">
      <w:pPr>
        <w:rPr>
          <w:rFonts w:ascii="Viner Hand ITC" w:hAnsi="Viner Hand ITC"/>
          <w:sz w:val="48"/>
          <w:szCs w:val="48"/>
        </w:rPr>
      </w:pPr>
    </w:p>
    <w:sectPr w:rsidR="003E221E" w:rsidRPr="003E221E" w:rsidSect="00C23A67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21E"/>
    <w:rsid w:val="003E221E"/>
    <w:rsid w:val="008732F5"/>
    <w:rsid w:val="00C2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</cp:revision>
  <dcterms:created xsi:type="dcterms:W3CDTF">2017-10-26T21:18:00Z</dcterms:created>
  <dcterms:modified xsi:type="dcterms:W3CDTF">2017-10-26T21:34:00Z</dcterms:modified>
</cp:coreProperties>
</file>