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301A3D" w:rsidRDefault="001D0778" w:rsidP="00301A3D">
      <w:pPr>
        <w:pStyle w:val="MainHead"/>
      </w:pPr>
      <w:r w:rsidRPr="001D0778">
        <w:t>Statistics</w:t>
      </w:r>
    </w:p>
    <w:p w:rsidR="00E86527" w:rsidRPr="003775BC" w:rsidRDefault="00D47D19" w:rsidP="00D52B69">
      <w:pPr>
        <w:pStyle w:val="HeaddingwithColor"/>
        <w:rPr>
          <w:rFonts w:cs="Arial"/>
          <w:spacing w:val="-4"/>
        </w:rPr>
      </w:pPr>
      <w:r w:rsidRPr="00D47D19">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1D0778" w:rsidRDefault="001D0778" w:rsidP="00944E73">
      <w:pPr>
        <w:pStyle w:val="Body"/>
      </w:pPr>
      <w:r w:rsidRPr="001D0778">
        <w:t>Your child is learning to interpret pie charts and use them to solve problems. A pie chart is a circular chart divided into sectors. Each sector shows the relative size of each value. A key explains what each sector represents. When the total number is known, the exact numbers for each sector can be calculated. Pie charts are useful for comparison.</w:t>
      </w:r>
    </w:p>
    <w:p w:rsidR="001D0B02" w:rsidRPr="003775BC" w:rsidRDefault="00D47D19" w:rsidP="00D80FE8">
      <w:pPr>
        <w:pStyle w:val="HeaddingwithColor"/>
        <w:rPr>
          <w:rFonts w:cs="Arial"/>
        </w:rPr>
      </w:pPr>
      <w:r w:rsidRPr="00D47D19">
        <w:rPr>
          <w:rFonts w:cs="Apple Chancery"/>
          <w:sz w:val="18"/>
        </w:rPr>
        <w:pict>
          <v:shapetype id="_x0000_t202" coordsize="21600,21600" o:spt="202" path="m,l,21600r21600,l21600,xe">
            <v:stroke joinstyle="miter"/>
            <v:path gradientshapeok="t" o:connecttype="rect"/>
          </v:shapetype>
          <v:shape id="Text Box 9" o:spid="_x0000_s7455" type="#_x0000_t202" style="position:absolute;left:0;text-align:left;margin-left:418.3pt;margin-top:15.2pt;width:351.35pt;height:338.2pt;z-index:251774976;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B82947" w:rsidRPr="00BF40CD" w:rsidRDefault="00B82947" w:rsidP="00B82947">
                  <w:pPr>
                    <w:pStyle w:val="Headingafterspace"/>
                  </w:pPr>
                  <w:r w:rsidRPr="00BF40CD">
                    <w:t>MATHS TOPICS</w:t>
                  </w:r>
                </w:p>
                <w:p w:rsidR="00B82947" w:rsidRPr="003E5CD2" w:rsidRDefault="00B82947" w:rsidP="00B82947">
                  <w:pPr>
                    <w:pStyle w:val="Body"/>
                  </w:pPr>
                  <w:r w:rsidRPr="00563412">
                    <w:t>These are the maths topics your child will be working on during the next three weeks:</w:t>
                  </w:r>
                </w:p>
                <w:p w:rsidR="00B82947" w:rsidRDefault="00B82947" w:rsidP="00B82947">
                  <w:pPr>
                    <w:pStyle w:val="BL"/>
                  </w:pPr>
                  <w:r>
                    <w:t xml:space="preserve">Fractions  </w:t>
                  </w:r>
                </w:p>
                <w:p w:rsidR="00B82947" w:rsidRDefault="00B82947" w:rsidP="00B82947">
                  <w:pPr>
                    <w:pStyle w:val="BL"/>
                  </w:pPr>
                  <w:r>
                    <w:t xml:space="preserve">Ratio and proportion </w:t>
                  </w:r>
                </w:p>
                <w:p w:rsidR="00B82947" w:rsidRPr="003E5CD2" w:rsidRDefault="00B82947" w:rsidP="00B82947">
                  <w:pPr>
                    <w:pStyle w:val="BL"/>
                  </w:pPr>
                  <w:r>
                    <w:t>Statistics</w:t>
                  </w:r>
                </w:p>
                <w:p w:rsidR="00B82947" w:rsidRDefault="00B82947" w:rsidP="00B82947">
                  <w:pPr>
                    <w:pStyle w:val="Body"/>
                  </w:pPr>
                </w:p>
                <w:p w:rsidR="00B82947" w:rsidRDefault="00B82947" w:rsidP="00B82947">
                  <w:pPr>
                    <w:pStyle w:val="Body"/>
                  </w:pPr>
                </w:p>
                <w:p w:rsidR="00B82947" w:rsidRDefault="00B82947" w:rsidP="00B82947">
                  <w:pPr>
                    <w:pStyle w:val="Body"/>
                  </w:pPr>
                </w:p>
                <w:p w:rsidR="00B82947" w:rsidRDefault="00B82947" w:rsidP="00B82947">
                  <w:pPr>
                    <w:pStyle w:val="Body"/>
                  </w:pPr>
                </w:p>
                <w:p w:rsidR="00B82947" w:rsidRDefault="00B82947" w:rsidP="00B82947">
                  <w:pPr>
                    <w:pStyle w:val="Body"/>
                  </w:pPr>
                </w:p>
                <w:p w:rsidR="00B82947" w:rsidRPr="001D0D7F" w:rsidRDefault="00B82947" w:rsidP="00B82947">
                  <w:pPr>
                    <w:pStyle w:val="Headingafterspace"/>
                  </w:pPr>
                  <w:r w:rsidRPr="001D0D7F">
                    <w:t xml:space="preserve">KEY </w:t>
                  </w:r>
                  <w:r w:rsidRPr="00AB7BE5">
                    <w:t>MATHEMATICAL</w:t>
                  </w:r>
                  <w:r w:rsidRPr="001D0D7F">
                    <w:t xml:space="preserve"> IDEAS</w:t>
                  </w:r>
                </w:p>
                <w:p w:rsidR="00B82947" w:rsidRPr="00176D00" w:rsidRDefault="00B82947" w:rsidP="00B82947">
                  <w:pPr>
                    <w:pStyle w:val="Body"/>
                    <w:rPr>
                      <w:szCs w:val="24"/>
                    </w:rPr>
                  </w:pPr>
                  <w:r w:rsidRPr="00563412">
                    <w:rPr>
                      <w:szCs w:val="24"/>
                    </w:rPr>
                    <w:t>During these three weeks your child will be learning to:</w:t>
                  </w:r>
                </w:p>
                <w:p w:rsidR="00B82947" w:rsidRDefault="00B82947" w:rsidP="00B82947">
                  <w:pPr>
                    <w:pStyle w:val="BL"/>
                  </w:pPr>
                  <w:r>
                    <w:t xml:space="preserve">add and subtract fractions with different denominators and mixed numbers, using the </w:t>
                  </w:r>
                  <w:r w:rsidR="00251BC3">
                    <w:t>concept of equivalent fractions</w:t>
                  </w:r>
                </w:p>
                <w:p w:rsidR="00B82947" w:rsidRDefault="00B82947" w:rsidP="00B82947">
                  <w:pPr>
                    <w:pStyle w:val="BL"/>
                  </w:pPr>
                  <w:r>
                    <w:t xml:space="preserve">recognise and solve proportion problems </w:t>
                  </w:r>
                </w:p>
                <w:p w:rsidR="00B82947" w:rsidRPr="005008AA" w:rsidRDefault="00B82947" w:rsidP="00B82947">
                  <w:pPr>
                    <w:pStyle w:val="BL"/>
                  </w:pPr>
                  <w:proofErr w:type="gramStart"/>
                  <w:r>
                    <w:t>interpret</w:t>
                  </w:r>
                  <w:proofErr w:type="gramEnd"/>
                  <w:r>
                    <w:t xml:space="preserve"> pie charts and use them to solve problems.</w:t>
                  </w:r>
                </w:p>
                <w:p w:rsidR="00B82947" w:rsidRDefault="00B82947" w:rsidP="00B82947">
                  <w:pPr>
                    <w:pStyle w:val="Body"/>
                  </w:pPr>
                </w:p>
                <w:p w:rsidR="00B82947" w:rsidRDefault="00B82947" w:rsidP="00B82947">
                  <w:pPr>
                    <w:pStyle w:val="Body"/>
                  </w:pPr>
                </w:p>
                <w:p w:rsidR="00B82947" w:rsidRDefault="00B82947" w:rsidP="00B82947">
                  <w:pPr>
                    <w:pStyle w:val="Body"/>
                  </w:pPr>
                </w:p>
                <w:p w:rsidR="00B82947" w:rsidRDefault="00B82947" w:rsidP="00B82947">
                  <w:pPr>
                    <w:pStyle w:val="Body"/>
                  </w:pPr>
                </w:p>
                <w:p w:rsidR="00B82947" w:rsidRDefault="00B82947" w:rsidP="00B82947">
                  <w:pPr>
                    <w:pStyle w:val="Body"/>
                  </w:pPr>
                </w:p>
                <w:p w:rsidR="00B82947" w:rsidRDefault="00B82947" w:rsidP="00B82947">
                  <w:pPr>
                    <w:pStyle w:val="Headingafterspace"/>
                  </w:pPr>
                  <w:r w:rsidRPr="000A0150">
                    <w:t>TIP</w:t>
                  </w:r>
                  <w:r>
                    <w:t>S</w:t>
                  </w:r>
                  <w:r w:rsidRPr="000A0150">
                    <w:t xml:space="preserve"> FOR </w:t>
                  </w:r>
                  <w:r w:rsidRPr="00AD5E7B">
                    <w:t>GOOD</w:t>
                  </w:r>
                  <w:r w:rsidRPr="000A0150">
                    <w:t xml:space="preserve"> HOMEWORK HABITS</w:t>
                  </w:r>
                </w:p>
                <w:p w:rsidR="00B82947" w:rsidRPr="00176D00" w:rsidRDefault="00B82947" w:rsidP="00B82947">
                  <w:pPr>
                    <w:pStyle w:val="Body"/>
                  </w:pPr>
                  <w:r w:rsidRPr="00563412">
                    <w:t xml:space="preserve">Be positive about maths even if you didn’t like it at school. Let your child explain </w:t>
                  </w:r>
                  <w:r w:rsidR="00251BC3">
                    <w:br/>
                  </w:r>
                  <w:r w:rsidRPr="00563412">
                    <w:t>to you the different strategies and methods that they are learning. Avoid teaching your child methods you used at school as it may confuse them.</w:t>
                  </w:r>
                </w:p>
              </w:txbxContent>
            </v:textbox>
            <w10:wrap type="through" anchorx="margin"/>
          </v:shape>
        </w:pict>
      </w: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1D0778" w:rsidRDefault="00D47D19" w:rsidP="001D0778">
      <w:pPr>
        <w:pStyle w:val="Body"/>
        <w:spacing w:before="120"/>
      </w:pPr>
      <w:r w:rsidRPr="00D47D19">
        <w:rPr>
          <w:rFonts w:cs="Times New Roman"/>
          <w:noProof/>
          <w:sz w:val="8"/>
          <w:lang w:eastAsia="ja-JP"/>
        </w:rPr>
        <w:pict>
          <v:shape id="_x0000_s7456" type="#_x0000_t202" style="position:absolute;margin-left:249.05pt;margin-top:1.9pt;width:102pt;height:80.25pt;z-index:251776000;visibility:visible" wrapcoords="-120 -176 -120 21424 21720 21424 21720 -176 -120 -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56" inset=",7.2pt,,7.2pt">
              <w:txbxContent>
                <w:p w:rsidR="00B82947" w:rsidRDefault="00B82947" w:rsidP="00B82947">
                  <w:pPr>
                    <w:pStyle w:val="Subheadabovespace"/>
                  </w:pPr>
                  <w:r w:rsidRPr="002C09FB">
                    <w:t xml:space="preserve">You </w:t>
                  </w:r>
                  <w:r>
                    <w:t xml:space="preserve">will </w:t>
                  </w:r>
                  <w:r w:rsidRPr="002C09FB">
                    <w:t>need:</w:t>
                  </w:r>
                </w:p>
                <w:p w:rsidR="00B82947" w:rsidRDefault="00B82947" w:rsidP="00B82947">
                  <w:pPr>
                    <w:pStyle w:val="BL"/>
                  </w:pPr>
                  <w:r>
                    <w:t>4 pieces of paper, marked 80, 120, 200, 320</w:t>
                  </w:r>
                </w:p>
                <w:p w:rsidR="00B82947" w:rsidRPr="006C5A37" w:rsidRDefault="00B82947" w:rsidP="00B82947">
                  <w:pPr>
                    <w:pStyle w:val="BL"/>
                  </w:pPr>
                  <w:r>
                    <w:t>pencil and paper</w:t>
                  </w:r>
                </w:p>
              </w:txbxContent>
            </v:textbox>
            <w10:wrap type="square"/>
          </v:shape>
        </w:pict>
      </w:r>
      <w:r w:rsidR="006715FA">
        <w:rPr>
          <w:noProof/>
          <w:lang w:eastAsia="en-GB"/>
        </w:rPr>
        <w:drawing>
          <wp:anchor distT="0" distB="0" distL="114300" distR="114300" simplePos="0" relativeHeight="251772928" behindDoc="0" locked="0" layoutInCell="1" allowOverlap="1">
            <wp:simplePos x="0" y="0"/>
            <wp:positionH relativeFrom="column">
              <wp:posOffset>8418</wp:posOffset>
            </wp:positionH>
            <wp:positionV relativeFrom="paragraph">
              <wp:posOffset>15491</wp:posOffset>
            </wp:positionV>
            <wp:extent cx="2798578" cy="1391901"/>
            <wp:effectExtent l="19050" t="0" r="1772" b="0"/>
            <wp:wrapNone/>
            <wp:docPr id="4" name="Picture 1" descr="Z:\TYPESETTING\Project Code\Harpercollins\PDF to Word files\Busy Ant Maths Parent Newsletters\Output\Links\Year 6\JPG\Y6_Pa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YPESETTING\Project Code\Harpercollins\PDF to Word files\Busy Ant Maths Parent Newsletters\Output\Links\Year 6\JPG\Y6_Page 31.jpg"/>
                    <pic:cNvPicPr>
                      <a:picLocks noChangeAspect="1" noChangeArrowheads="1"/>
                    </pic:cNvPicPr>
                  </pic:nvPicPr>
                  <pic:blipFill>
                    <a:blip r:embed="rId8"/>
                    <a:srcRect/>
                    <a:stretch>
                      <a:fillRect/>
                    </a:stretch>
                  </pic:blipFill>
                  <pic:spPr bwMode="auto">
                    <a:xfrm>
                      <a:off x="0" y="0"/>
                      <a:ext cx="2797341" cy="1391286"/>
                    </a:xfrm>
                    <a:prstGeom prst="rect">
                      <a:avLst/>
                    </a:prstGeom>
                    <a:noFill/>
                    <a:ln w="9525">
                      <a:noFill/>
                      <a:miter lim="800000"/>
                      <a:headEnd/>
                      <a:tailEnd/>
                    </a:ln>
                  </pic:spPr>
                </pic:pic>
              </a:graphicData>
            </a:graphic>
          </wp:anchor>
        </w:drawing>
      </w:r>
    </w:p>
    <w:p w:rsidR="006715FA" w:rsidRDefault="006715FA" w:rsidP="001D0778">
      <w:pPr>
        <w:pStyle w:val="Body"/>
        <w:spacing w:before="120"/>
      </w:pPr>
    </w:p>
    <w:p w:rsidR="006715FA" w:rsidRDefault="006715FA" w:rsidP="001D0778">
      <w:pPr>
        <w:pStyle w:val="Body"/>
        <w:spacing w:before="120"/>
      </w:pPr>
    </w:p>
    <w:p w:rsidR="006715FA" w:rsidRDefault="006715FA" w:rsidP="001D0778">
      <w:pPr>
        <w:pStyle w:val="Body"/>
        <w:spacing w:before="120"/>
      </w:pPr>
    </w:p>
    <w:p w:rsidR="006715FA" w:rsidRDefault="006715FA" w:rsidP="001D0778">
      <w:pPr>
        <w:pStyle w:val="Body"/>
        <w:spacing w:before="120"/>
      </w:pPr>
    </w:p>
    <w:p w:rsidR="00300FF1" w:rsidRDefault="00300FF1" w:rsidP="001D0778">
      <w:pPr>
        <w:pStyle w:val="Body"/>
        <w:spacing w:before="120"/>
      </w:pPr>
    </w:p>
    <w:p w:rsidR="006715FA" w:rsidRDefault="006715FA" w:rsidP="00300FF1">
      <w:pPr>
        <w:pStyle w:val="Body"/>
      </w:pPr>
    </w:p>
    <w:p w:rsidR="00300FF1" w:rsidRDefault="00300FF1" w:rsidP="00300FF1">
      <w:pPr>
        <w:pStyle w:val="Body"/>
      </w:pPr>
    </w:p>
    <w:p w:rsidR="00B82947" w:rsidRDefault="00B82947" w:rsidP="00B82947">
      <w:pPr>
        <w:pStyle w:val="Subheadabovespace"/>
        <w:rPr>
          <w:rFonts w:cs="Arial"/>
          <w:sz w:val="8"/>
        </w:rPr>
      </w:pPr>
      <w:r w:rsidRPr="00D044DC">
        <w:t>What to do</w:t>
      </w:r>
    </w:p>
    <w:p w:rsidR="001D0778" w:rsidRDefault="001D0778" w:rsidP="001D0778">
      <w:pPr>
        <w:pStyle w:val="BL"/>
      </w:pPr>
      <w:r w:rsidRPr="001D0778">
        <w:t xml:space="preserve">Choose one of the papers without looking. </w:t>
      </w:r>
      <w:r w:rsidR="00120254">
        <w:t xml:space="preserve">This number represents the number </w:t>
      </w:r>
      <w:r w:rsidR="00251BC3">
        <w:br/>
      </w:r>
      <w:r w:rsidR="00120254">
        <w:t>of pupils in the school.</w:t>
      </w:r>
    </w:p>
    <w:p w:rsidR="00120254" w:rsidRPr="001D0778" w:rsidRDefault="00120254" w:rsidP="001D0778">
      <w:pPr>
        <w:pStyle w:val="BL"/>
      </w:pPr>
      <w:r>
        <w:t>Use this number to find out how many pupils prefer each of the sports.</w:t>
      </w:r>
    </w:p>
    <w:p w:rsidR="001D0778" w:rsidRPr="001D0778" w:rsidRDefault="001D0778" w:rsidP="001D0778">
      <w:pPr>
        <w:pStyle w:val="BL"/>
      </w:pPr>
      <w:r w:rsidRPr="001D0778">
        <w:t xml:space="preserve">One person calculates the numbers for First Primary School and one for Last Primary School and then writes three questions for the other person to answer. </w:t>
      </w:r>
    </w:p>
    <w:p w:rsidR="004E28AD" w:rsidRDefault="001D0778" w:rsidP="001D0778">
      <w:pPr>
        <w:pStyle w:val="BL"/>
      </w:pPr>
      <w:r w:rsidRPr="001D0778">
        <w:t>Repeat with a different starting number.</w:t>
      </w:r>
    </w:p>
    <w:p w:rsidR="00B469A3" w:rsidRPr="003775BC" w:rsidRDefault="00B469A3" w:rsidP="00B469A3">
      <w:pPr>
        <w:pStyle w:val="Subheadabovespace"/>
        <w:rPr>
          <w:rFonts w:cs="Arial"/>
        </w:rPr>
      </w:pPr>
      <w:r w:rsidRPr="003775BC">
        <w:rPr>
          <w:rFonts w:cs="Arial"/>
        </w:rPr>
        <w:t xml:space="preserve">Variation </w:t>
      </w:r>
    </w:p>
    <w:p w:rsidR="00944E73" w:rsidRDefault="001D0778" w:rsidP="00266FC7">
      <w:pPr>
        <w:pStyle w:val="BL"/>
      </w:pPr>
      <w:r w:rsidRPr="001D0778">
        <w:t>Try larger starting numbers but make sure they are divisible by both 8 and 10.</w:t>
      </w:r>
    </w:p>
    <w:p w:rsidR="00E934A3" w:rsidRPr="003775BC" w:rsidRDefault="00D47D19" w:rsidP="00E934A3">
      <w:pPr>
        <w:pStyle w:val="HeaddingwithColor"/>
      </w:pPr>
      <w:r>
        <w:rPr>
          <w:noProof/>
        </w:rPr>
        <w:pict>
          <v:rect id="_x0000_s7430" style="position:absolute;left:0;text-align:left;margin-left:-.3pt;margin-top:4.1pt;width:351.35pt;height:18pt;z-index:-251568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E934A3" w:rsidRPr="003775BC">
        <w:t>QUESTIONS TO ASK</w:t>
      </w:r>
    </w:p>
    <w:p w:rsidR="00E934A3" w:rsidRPr="00266FC7" w:rsidRDefault="00D47D19" w:rsidP="00E934A3">
      <w:pPr>
        <w:pStyle w:val="BL"/>
        <w:numPr>
          <w:ilvl w:val="0"/>
          <w:numId w:val="0"/>
        </w:numPr>
      </w:pPr>
      <w:r w:rsidRPr="00D47D19">
        <w:rPr>
          <w:noProof/>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432" type="#_x0000_t62" style="position:absolute;margin-left:.45pt;margin-top:5.75pt;width:53.55pt;height:37.3pt;z-index:251767808;visibility:visible;mso-wrap-edited:f;v-text-anchor:midd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1008,-6775" fillcolor="#b6dde8" strokecolor="black [3213]" strokeweight=".25pt">
            <v:textbox style="mso-next-textbox:#_x0000_s7432" inset="0,0,0,0">
              <w:txbxContent>
                <w:p w:rsidR="00E934A3" w:rsidRPr="001D0778" w:rsidRDefault="001D0778" w:rsidP="00251BC3">
                  <w:pPr>
                    <w:pStyle w:val="BubbleText"/>
                  </w:pPr>
                  <w:r w:rsidRPr="001D0778">
                    <w:rPr>
                      <w:lang w:val="en-US"/>
                    </w:rPr>
                    <w:t>What is a pie chart?</w:t>
                  </w:r>
                </w:p>
              </w:txbxContent>
            </v:textbox>
          </v:shape>
        </w:pict>
      </w:r>
      <w:r w:rsidRPr="00D47D19">
        <w:rPr>
          <w:noProof/>
          <w:lang w:val="en-US" w:eastAsia="en-US"/>
        </w:rPr>
        <w:pict>
          <v:shape id="_x0000_s7452" type="#_x0000_t62" style="position:absolute;margin-left:206.8pt;margin-top:.95pt;width:66.95pt;height:77.3pt;z-index:25177088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3504,25973" fillcolor="#b6dde8" strokecolor="black [3200]" strokeweight=".25pt">
            <v:textbox style="mso-next-textbox:#_x0000_s7452" inset="0,0,0,0">
              <w:txbxContent>
                <w:p w:rsidR="006046E1" w:rsidRPr="006046E1" w:rsidRDefault="006046E1" w:rsidP="00251BC3">
                  <w:pPr>
                    <w:pStyle w:val="BubbleText"/>
                  </w:pPr>
                  <w:r w:rsidRPr="006046E1">
                    <w:rPr>
                      <w:lang w:val="en-US"/>
                    </w:rPr>
                    <w:t>If a pie chart is divided into 20 sectors, what percentage is each sector worth? (</w:t>
                  </w:r>
                  <w:r w:rsidRPr="000C5ADE">
                    <w:rPr>
                      <w:i/>
                      <w:lang w:val="en-US"/>
                    </w:rPr>
                    <w:t>5%</w:t>
                  </w:r>
                  <w:r w:rsidRPr="006046E1">
                    <w:rPr>
                      <w:lang w:val="en-US"/>
                    </w:rPr>
                    <w:t>)</w:t>
                  </w:r>
                </w:p>
              </w:txbxContent>
            </v:textbox>
          </v:shape>
        </w:pict>
      </w:r>
      <w:r w:rsidRPr="00D47D19">
        <w:rPr>
          <w:noProof/>
          <w:lang w:val="en-US" w:eastAsia="en-US"/>
        </w:rPr>
        <w:pict>
          <v:shape id="_x0000_s7453" type="#_x0000_t62" style="position:absolute;margin-left:279pt;margin-top:1.7pt;width:72.05pt;height:82.55pt;z-index:25177190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12291,25760" fillcolor="#b6dde8" strokecolor="black [3200]" strokeweight=".25pt">
            <v:textbox style="mso-next-textbox:#_x0000_s7453" inset="0,0,0,0">
              <w:txbxContent>
                <w:p w:rsidR="006046E1" w:rsidRPr="006046E1" w:rsidRDefault="006046E1" w:rsidP="00251BC3">
                  <w:pPr>
                    <w:pStyle w:val="BubbleText"/>
                  </w:pPr>
                  <w:r w:rsidRPr="006046E1">
                    <w:rPr>
                      <w:lang w:val="en-US"/>
                    </w:rPr>
                    <w:t>If a pie chart is divided into 12 sectors, what fraction do 2 sectors represent? (</w:t>
                  </w:r>
                  <m:oMath>
                    <m:f>
                      <m:fPr>
                        <m:ctrlPr>
                          <w:rPr>
                            <w:rFonts w:ascii="Cambria Math" w:hAnsi="Cambria Math" w:cs="Arial"/>
                            <w:i/>
                          </w:rPr>
                        </m:ctrlPr>
                      </m:fPr>
                      <m:num>
                        <m:r>
                          <w:rPr>
                            <w:rFonts w:ascii="Cambria Math" w:cs="Arial"/>
                          </w:rPr>
                          <m:t>1</m:t>
                        </m:r>
                      </m:num>
                      <m:den>
                        <m:r>
                          <w:rPr>
                            <w:rFonts w:ascii="Cambria Math" w:cs="Arial"/>
                          </w:rPr>
                          <m:t>6</m:t>
                        </m:r>
                      </m:den>
                    </m:f>
                  </m:oMath>
                  <w:r w:rsidRPr="006046E1">
                    <w:rPr>
                      <w:lang w:val="en-US"/>
                    </w:rPr>
                    <w:t>)</w:t>
                  </w:r>
                </w:p>
              </w:txbxContent>
            </v:textbox>
          </v:shape>
        </w:pict>
      </w:r>
      <w:r w:rsidRPr="00D47D19">
        <w:rPr>
          <w:noProof/>
          <w:lang w:val="en-US" w:eastAsia="en-US"/>
        </w:rPr>
        <w:pict>
          <v:shape id="_x0000_s7434" type="#_x0000_t62" style="position:absolute;margin-left:133.7pt;margin-top:.95pt;width:66.6pt;height:82.55pt;z-index:251769856;visibility:visible;mso-wrap-edited:f;v-text-anchor:midd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11530,25760" fillcolor="#b6dde8" strokecolor="black [3200]" strokeweight=".25pt">
            <v:textbox style="mso-next-textbox:#_x0000_s7434" inset="0,0,0,0">
              <w:txbxContent>
                <w:p w:rsidR="00E934A3" w:rsidRPr="001D0778" w:rsidRDefault="001D0778" w:rsidP="00251BC3">
                  <w:pPr>
                    <w:pStyle w:val="BubbleText"/>
                  </w:pPr>
                  <w:r w:rsidRPr="001D0778">
                    <w:rPr>
                      <w:lang w:val="en-US"/>
                    </w:rPr>
                    <w:t>If a pie chart is divided into 8 sectors, what is the angle at the centre of each sector? (</w:t>
                  </w:r>
                  <w:r w:rsidRPr="000C5ADE">
                    <w:rPr>
                      <w:i/>
                      <w:lang w:val="en-US"/>
                    </w:rPr>
                    <w:t>45°</w:t>
                  </w:r>
                  <w:r w:rsidRPr="001D0778">
                    <w:rPr>
                      <w:lang w:val="en-US"/>
                    </w:rPr>
                    <w:t>)</w:t>
                  </w:r>
                </w:p>
              </w:txbxContent>
            </v:textbox>
          </v:shape>
        </w:pict>
      </w:r>
      <w:r w:rsidRPr="00D47D19">
        <w:rPr>
          <w:noProof/>
          <w:lang w:val="en-US" w:eastAsia="en-US"/>
        </w:rPr>
        <w:pict>
          <v:shape id="_x0000_s7433" type="#_x0000_t62" style="position:absolute;margin-left:60.55pt;margin-top:.2pt;width:66.95pt;height:82.55pt;z-index:251768832;visibility:visible;mso-wrap-edited:f;v-text-anchor:midd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11098,19219" fillcolor="#b6dde8" strokecolor="black [3200]" strokeweight=".25pt">
            <v:textbox style="mso-next-textbox:#_x0000_s7433" inset="0,0,0,0">
              <w:txbxContent>
                <w:p w:rsidR="00E934A3" w:rsidRPr="001D0778" w:rsidRDefault="001D0778" w:rsidP="00251BC3">
                  <w:pPr>
                    <w:pStyle w:val="BubbleText"/>
                  </w:pPr>
                  <w:r w:rsidRPr="001D0778">
                    <w:rPr>
                      <w:lang w:val="en-US"/>
                    </w:rPr>
                    <w:t>Why is a key necessary for a pie chart? (</w:t>
                  </w:r>
                  <w:proofErr w:type="gramStart"/>
                  <w:r w:rsidRPr="000C5ADE">
                    <w:rPr>
                      <w:i/>
                      <w:lang w:val="en-US"/>
                    </w:rPr>
                    <w:t>to</w:t>
                  </w:r>
                  <w:proofErr w:type="gramEnd"/>
                  <w:r w:rsidRPr="000C5ADE">
                    <w:rPr>
                      <w:i/>
                      <w:lang w:val="en-US"/>
                    </w:rPr>
                    <w:t xml:space="preserve"> explain what each segment represents</w:t>
                  </w:r>
                  <w:r w:rsidRPr="001D0778">
                    <w:rPr>
                      <w:lang w:val="en-US"/>
                    </w:rPr>
                    <w:t>)</w:t>
                  </w:r>
                </w:p>
              </w:txbxContent>
            </v:textbox>
          </v:shape>
        </w:pict>
      </w:r>
    </w:p>
    <w:p w:rsidR="0098334F" w:rsidRPr="007C2C35" w:rsidRDefault="00D47D19" w:rsidP="007C2C35">
      <w:pPr>
        <w:pStyle w:val="CT"/>
      </w:pPr>
      <w:r w:rsidRPr="00D47D19">
        <w:rPr>
          <w:noProof/>
          <w:lang w:val="en-US" w:eastAsia="en-US"/>
        </w:rPr>
        <w:pict>
          <v:rect id="Rectangle 28" o:spid="_x0000_s7421" style="position:absolute;left:0;text-align:left;margin-left:703.75pt;margin-top:-404.05pt;width:64.25pt;height:49.55pt;z-index:251730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C47A49" w:rsidRPr="005F0232" w:rsidRDefault="00C47A49" w:rsidP="00C47A49">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v:textbox>
          </v:rect>
        </w:pict>
      </w:r>
      <w:r w:rsidR="00D066EA">
        <w:rPr>
          <w:noProof/>
          <w:lang w:eastAsia="en-GB"/>
        </w:rPr>
        <w:drawing>
          <wp:anchor distT="914400" distB="182880" distL="45720" distR="114300" simplePos="0" relativeHeight="251732992" behindDoc="0" locked="0" layoutInCell="1" allowOverlap="1">
            <wp:simplePos x="0" y="0"/>
            <wp:positionH relativeFrom="column">
              <wp:posOffset>5305425</wp:posOffset>
            </wp:positionH>
            <wp:positionV relativeFrom="paragraph">
              <wp:posOffset>-5219065</wp:posOffset>
            </wp:positionV>
            <wp:extent cx="1156335" cy="890270"/>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778" b="14791"/>
                    <a:stretch/>
                  </pic:blipFill>
                  <pic:spPr bwMode="auto">
                    <a:xfrm>
                      <a:off x="0" y="0"/>
                      <a:ext cx="1156335" cy="890270"/>
                    </a:xfrm>
                    <a:prstGeom prst="rect">
                      <a:avLst/>
                    </a:prstGeom>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rsidRPr="007C2C35">
        <w:br w:type="column"/>
      </w:r>
      <w:r w:rsidR="00A5425B">
        <w:lastRenderedPageBreak/>
        <w:t>Primary 7</w:t>
      </w:r>
      <w:r w:rsidR="00C47A49">
        <w:br/>
      </w:r>
      <w:r w:rsidR="00971229" w:rsidRPr="007C2C35">
        <w:t xml:space="preserve">Maths </w:t>
      </w:r>
      <w:r w:rsidR="00C47A49">
        <w:br/>
      </w:r>
      <w:r w:rsidR="00971229" w:rsidRPr="007C2C35">
        <w:t xml:space="preserve">Newsletter </w:t>
      </w:r>
      <w:r w:rsidR="00563412">
        <w:t>7</w:t>
      </w:r>
    </w:p>
    <w:p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CD5F62" w:rsidRPr="00507FCD" w:rsidRDefault="00300FF1" w:rsidP="00E57A43">
      <w:pPr>
        <w:pStyle w:val="CT"/>
      </w:pPr>
      <w:r>
        <w:br w:type="column"/>
      </w:r>
      <w:r w:rsidR="00563412" w:rsidRPr="00563412">
        <w:lastRenderedPageBreak/>
        <w:t>Fractions</w:t>
      </w:r>
    </w:p>
    <w:p w:rsidR="006C1A4E" w:rsidRPr="003775BC" w:rsidRDefault="00D47D19" w:rsidP="00911316">
      <w:pPr>
        <w:pStyle w:val="HeaddingwithColor"/>
        <w:rPr>
          <w:rFonts w:cs="Arial"/>
        </w:rPr>
      </w:pP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rsidR="005B7908" w:rsidRDefault="00563412" w:rsidP="005B7908">
      <w:pPr>
        <w:pStyle w:val="Body"/>
        <w:spacing w:line="240" w:lineRule="atLeast"/>
      </w:pPr>
      <w:r w:rsidRPr="00563412">
        <w:t>Your child is practising adding and subtracting fractions with different denominators and mixed numbers, using the concept of equivalent fractions. In order to add or subtract fractions, they needs to be changed to an equivalent fraction with the same denominator,</w:t>
      </w:r>
      <w:r w:rsidR="005B7908" w:rsidRPr="00563412">
        <w:t xml:space="preserve"> </w:t>
      </w:r>
    </w:p>
    <w:p w:rsidR="00410481" w:rsidRDefault="00563412" w:rsidP="005B7908">
      <w:pPr>
        <w:pStyle w:val="Body"/>
        <w:spacing w:line="240" w:lineRule="atLeast"/>
      </w:pPr>
      <w:r w:rsidRPr="00563412">
        <w:t xml:space="preserve">e.g.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sidRPr="00563412">
        <w:t xml:space="preserve"> </w:t>
      </w:r>
      <w:proofErr w:type="gramStart"/>
      <w:r w:rsidRPr="00563412">
        <w:t xml:space="preserve">+ </w:t>
      </w:r>
      <w:r w:rsidRPr="003E5CD2">
        <w:t xml:space="preserve"> </w:t>
      </w:r>
      <m:oMath>
        <w:proofErr w:type="gramEnd"/>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8</m:t>
            </m:r>
          </m:den>
        </m:f>
        <m:r>
          <w:rPr>
            <w:rFonts w:ascii="Cambria Math" w:hAnsi="Cambria Math" w:cs="Arial"/>
            <w:sz w:val="24"/>
            <w:szCs w:val="24"/>
          </w:rPr>
          <m:t xml:space="preserve"> </m:t>
        </m:r>
      </m:oMath>
      <w:r w:rsidRPr="00563412">
        <w:t xml:space="preserve">= </w:t>
      </w:r>
      <w:r w:rsidRPr="003E5CD2">
        <w:t xml:space="preserve"> </w:t>
      </w:r>
      <m:oMath>
        <m:f>
          <m:fPr>
            <m:ctrlPr>
              <w:rPr>
                <w:rFonts w:ascii="Cambria Math" w:hAnsi="Cambria Math" w:cs="Arial"/>
                <w:i/>
                <w:sz w:val="24"/>
                <w:szCs w:val="24"/>
              </w:rPr>
            </m:ctrlPr>
          </m:fPr>
          <m:num>
            <m:r>
              <w:rPr>
                <w:rFonts w:ascii="Cambria Math" w:hAnsi="Cambria Math" w:cs="Arial"/>
                <w:sz w:val="24"/>
                <w:szCs w:val="24"/>
              </w:rPr>
              <m:t>8</m:t>
            </m:r>
          </m:num>
          <m:den>
            <m:r>
              <w:rPr>
                <w:rFonts w:ascii="Cambria Math" w:hAnsi="Cambria Math" w:cs="Arial"/>
                <w:sz w:val="24"/>
                <w:szCs w:val="24"/>
              </w:rPr>
              <m:t>24</m:t>
            </m:r>
          </m:den>
        </m:f>
      </m:oMath>
      <w:r w:rsidRPr="00563412">
        <w:t xml:space="preserve"> + </w:t>
      </w:r>
      <w:r w:rsidRPr="003E5CD2">
        <w:t xml:space="preserve"> </w:t>
      </w:r>
      <m:oMath>
        <m:f>
          <m:fPr>
            <m:ctrlPr>
              <w:rPr>
                <w:rFonts w:ascii="Cambria Math" w:hAnsi="Cambria Math" w:cs="Arial"/>
                <w:i/>
                <w:sz w:val="24"/>
                <w:szCs w:val="24"/>
              </w:rPr>
            </m:ctrlPr>
          </m:fPr>
          <m:num>
            <m:r>
              <w:rPr>
                <w:rFonts w:ascii="Cambria Math" w:hAnsi="Cambria Math" w:cs="Arial"/>
                <w:sz w:val="24"/>
                <w:szCs w:val="24"/>
              </w:rPr>
              <m:t>9</m:t>
            </m:r>
          </m:num>
          <m:den>
            <m:r>
              <w:rPr>
                <w:rFonts w:ascii="Cambria Math" w:hAnsi="Cambria Math" w:cs="Arial"/>
                <w:sz w:val="24"/>
                <w:szCs w:val="24"/>
              </w:rPr>
              <m:t>24</m:t>
            </m:r>
          </m:den>
        </m:f>
      </m:oMath>
      <w:r w:rsidRPr="00563412">
        <w:t xml:space="preserve"> =</w:t>
      </w:r>
      <w:r w:rsidRPr="003E5CD2">
        <w:t xml:space="preserve"> </w:t>
      </w:r>
      <m:oMath>
        <m:f>
          <m:fPr>
            <m:ctrlPr>
              <w:rPr>
                <w:rFonts w:ascii="Cambria Math" w:hAnsi="Cambria Math" w:cs="Arial"/>
                <w:i/>
                <w:sz w:val="24"/>
                <w:szCs w:val="24"/>
              </w:rPr>
            </m:ctrlPr>
          </m:fPr>
          <m:num>
            <m:r>
              <w:rPr>
                <w:rFonts w:ascii="Cambria Math" w:hAnsi="Cambria Math" w:cs="Arial"/>
                <w:sz w:val="24"/>
                <w:szCs w:val="24"/>
              </w:rPr>
              <m:t>17</m:t>
            </m:r>
          </m:num>
          <m:den>
            <m:r>
              <w:rPr>
                <w:rFonts w:ascii="Cambria Math" w:hAnsi="Cambria Math" w:cs="Arial"/>
                <w:sz w:val="24"/>
                <w:szCs w:val="24"/>
              </w:rPr>
              <m:t>24</m:t>
            </m:r>
          </m:den>
        </m:f>
      </m:oMath>
      <w:r w:rsidRPr="00563412">
        <w:t xml:space="preserve">. Answers are best expressed in their simplest form, </w:t>
      </w:r>
      <w:r w:rsidR="00251BC3">
        <w:br/>
      </w:r>
      <w:r w:rsidRPr="00563412">
        <w:t xml:space="preserve">e.g. an answer of </w:t>
      </w:r>
      <w:r w:rsidRPr="003E5CD2">
        <w:t xml:space="preserve"> </w:t>
      </w:r>
      <m:oMath>
        <m:f>
          <m:fPr>
            <m:ctrlPr>
              <w:rPr>
                <w:rFonts w:ascii="Cambria Math" w:hAnsi="Cambria Math" w:cs="Arial"/>
                <w:i/>
                <w:sz w:val="24"/>
                <w:szCs w:val="24"/>
              </w:rPr>
            </m:ctrlPr>
          </m:fPr>
          <m:num>
            <m:r>
              <w:rPr>
                <w:rFonts w:ascii="Cambria Math" w:hAnsi="Cambria Math" w:cs="Arial"/>
                <w:sz w:val="24"/>
                <w:szCs w:val="24"/>
              </w:rPr>
              <m:t>6</m:t>
            </m:r>
          </m:num>
          <m:den>
            <m:r>
              <w:rPr>
                <w:rFonts w:ascii="Cambria Math" w:hAnsi="Cambria Math" w:cs="Arial"/>
                <w:sz w:val="24"/>
                <w:szCs w:val="24"/>
              </w:rPr>
              <m:t>8</m:t>
            </m:r>
          </m:den>
        </m:f>
      </m:oMath>
      <w:r w:rsidRPr="00563412">
        <w:t xml:space="preserve"> should be simplified to </w:t>
      </w:r>
      <w:r w:rsidRPr="003E5CD2">
        <w:t xml:space="preserve">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oMath>
      <w:r>
        <w:rPr>
          <w:sz w:val="24"/>
          <w:szCs w:val="24"/>
        </w:rPr>
        <w:t xml:space="preserve"> </w:t>
      </w:r>
      <w:r w:rsidRPr="00563412">
        <w:t>.</w:t>
      </w:r>
    </w:p>
    <w:p w:rsidR="00364B9F" w:rsidRPr="003775BC" w:rsidRDefault="00D47D19" w:rsidP="008448EF">
      <w:pPr>
        <w:pStyle w:val="HeaddingwithColor"/>
        <w:rPr>
          <w:rFonts w:cs="Arial"/>
        </w:rPr>
      </w:pPr>
      <w:r>
        <w:rPr>
          <w:rFonts w:cs="Arial"/>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tbl>
      <w:tblPr>
        <w:tblStyle w:val="TableGrid"/>
        <w:tblW w:w="0" w:type="auto"/>
        <w:tblInd w:w="360" w:type="dxa"/>
        <w:tblLook w:val="04A0"/>
      </w:tblPr>
      <w:tblGrid>
        <w:gridCol w:w="995"/>
        <w:gridCol w:w="995"/>
        <w:gridCol w:w="995"/>
        <w:gridCol w:w="995"/>
      </w:tblGrid>
      <w:tr w:rsidR="005B7908" w:rsidRPr="00762178" w:rsidTr="00FA12C5">
        <w:trPr>
          <w:trHeight w:val="732"/>
        </w:trPr>
        <w:tc>
          <w:tcPr>
            <w:tcW w:w="995" w:type="dxa"/>
            <w:tcMar>
              <w:top w:w="0" w:type="dxa"/>
              <w:left w:w="115" w:type="dxa"/>
              <w:right w:w="115" w:type="dxa"/>
            </w:tcMar>
            <w:vAlign w:val="center"/>
          </w:tcPr>
          <w:p w:rsidR="00762178" w:rsidRPr="008B6DFF" w:rsidRDefault="00762178" w:rsidP="005B7908">
            <w:pPr>
              <w:pStyle w:val="ListParagraph"/>
              <w:spacing w:line="360" w:lineRule="auto"/>
              <w:ind w:left="0"/>
              <w:jc w:val="center"/>
              <w:rPr>
                <w:rFonts w:ascii="Arial" w:hAnsi="Arial" w:cs="Arial"/>
                <w:b/>
                <w:sz w:val="18"/>
                <w:szCs w:val="18"/>
              </w:rPr>
            </w:pPr>
            <w:r w:rsidRPr="008B6DFF">
              <w:rPr>
                <w:rFonts w:ascii="Arial" w:hAnsi="Arial" w:cs="Arial"/>
                <w:b/>
                <w:sz w:val="18"/>
                <w:szCs w:val="18"/>
              </w:rPr>
              <w:t>1</w:t>
            </w:r>
          </w:p>
          <w:p w:rsidR="00762178" w:rsidRPr="00757049" w:rsidRDefault="00D47D19" w:rsidP="005B7908">
            <w:pPr>
              <w:pStyle w:val="ListParagraph"/>
              <w:spacing w:line="240" w:lineRule="atLeast"/>
              <w:ind w:left="0"/>
              <w:jc w:val="center"/>
              <w:rPr>
                <w:rFonts w:ascii="Arial" w:hAnsi="Cambria Math" w:cs="Arial"/>
                <w:sz w:val="18"/>
                <w:szCs w:val="18"/>
              </w:rPr>
            </w:pPr>
            <m:oMathPara>
              <m:oMath>
                <m:f>
                  <m:fPr>
                    <m:ctrlPr>
                      <w:rPr>
                        <w:rFonts w:ascii="Cambria Math" w:hAnsi="Cambria Math" w:cs="Arial"/>
                        <w:i/>
                        <w:color w:val="000000"/>
                        <w:sz w:val="18"/>
                        <w:szCs w:val="18"/>
                      </w:rPr>
                    </m:ctrlPr>
                  </m:fPr>
                  <m:num>
                    <m:r>
                      <w:rPr>
                        <w:rFonts w:ascii="Cambria Math" w:hAnsi="Cambria Math" w:cs="Arial"/>
                        <w:sz w:val="18"/>
                        <w:szCs w:val="18"/>
                      </w:rPr>
                      <m:t>1</m:t>
                    </m:r>
                  </m:num>
                  <m:den>
                    <m:r>
                      <w:rPr>
                        <w:rFonts w:ascii="Cambria Math" w:hAnsi="Cambria Math" w:cs="Arial"/>
                        <w:sz w:val="18"/>
                        <w:szCs w:val="18"/>
                      </w:rPr>
                      <m:t>4</m:t>
                    </m:r>
                  </m:den>
                </m:f>
              </m:oMath>
            </m:oMathPara>
          </w:p>
        </w:tc>
        <w:tc>
          <w:tcPr>
            <w:tcW w:w="995" w:type="dxa"/>
            <w:tcMar>
              <w:top w:w="0" w:type="dxa"/>
              <w:left w:w="115" w:type="dxa"/>
              <w:right w:w="115" w:type="dxa"/>
            </w:tcMar>
            <w:vAlign w:val="center"/>
          </w:tcPr>
          <w:p w:rsidR="00762178" w:rsidRPr="008B6DFF" w:rsidRDefault="00762178" w:rsidP="005B7908">
            <w:pPr>
              <w:pStyle w:val="ListParagraph"/>
              <w:spacing w:line="360" w:lineRule="auto"/>
              <w:ind w:left="0"/>
              <w:jc w:val="center"/>
              <w:rPr>
                <w:rFonts w:ascii="Arial" w:hAnsi="Arial" w:cs="Arial"/>
                <w:b/>
                <w:sz w:val="18"/>
                <w:szCs w:val="18"/>
              </w:rPr>
            </w:pPr>
            <w:r w:rsidRPr="008B6DFF">
              <w:rPr>
                <w:rFonts w:ascii="Arial" w:hAnsi="Arial" w:cs="Arial"/>
                <w:b/>
                <w:sz w:val="18"/>
                <w:szCs w:val="18"/>
              </w:rPr>
              <w:t>2</w:t>
            </w:r>
          </w:p>
          <w:p w:rsidR="00762178" w:rsidRPr="0031163E" w:rsidRDefault="00D47D19" w:rsidP="005B7908">
            <w:pPr>
              <w:pStyle w:val="ListParagraph"/>
              <w:spacing w:line="240" w:lineRule="atLeast"/>
              <w:ind w:left="0"/>
              <w:jc w:val="center"/>
              <w:rPr>
                <w:rFonts w:ascii="Arial" w:hAnsi="Arial" w:cs="Arial"/>
                <w:sz w:val="18"/>
                <w:szCs w:val="18"/>
              </w:rPr>
            </w:pPr>
            <m:oMathPara>
              <m:oMath>
                <m:f>
                  <m:fPr>
                    <m:ctrlPr>
                      <w:rPr>
                        <w:rFonts w:ascii="Cambria Math" w:hAnsi="Cambria Math" w:cs="Arial"/>
                        <w:i/>
                        <w:color w:val="000000"/>
                        <w:sz w:val="18"/>
                        <w:szCs w:val="18"/>
                      </w:rPr>
                    </m:ctrlPr>
                  </m:fPr>
                  <m:num>
                    <m:r>
                      <w:rPr>
                        <w:rFonts w:ascii="Cambria Math" w:cs="Arial"/>
                        <w:sz w:val="18"/>
                        <w:szCs w:val="18"/>
                      </w:rPr>
                      <m:t>4</m:t>
                    </m:r>
                  </m:num>
                  <m:den>
                    <m:r>
                      <w:rPr>
                        <w:rFonts w:ascii="Cambria Math" w:cs="Arial"/>
                        <w:sz w:val="18"/>
                        <w:szCs w:val="18"/>
                      </w:rPr>
                      <m:t>5</m:t>
                    </m:r>
                  </m:den>
                </m:f>
              </m:oMath>
            </m:oMathPara>
          </w:p>
        </w:tc>
        <w:tc>
          <w:tcPr>
            <w:tcW w:w="995" w:type="dxa"/>
            <w:tcMar>
              <w:top w:w="0" w:type="dxa"/>
              <w:left w:w="115" w:type="dxa"/>
              <w:right w:w="115" w:type="dxa"/>
            </w:tcMar>
            <w:vAlign w:val="center"/>
          </w:tcPr>
          <w:p w:rsidR="00762178" w:rsidRPr="008B6DFF" w:rsidRDefault="00762178" w:rsidP="005B7908">
            <w:pPr>
              <w:pStyle w:val="ListParagraph"/>
              <w:spacing w:line="360" w:lineRule="auto"/>
              <w:ind w:left="0"/>
              <w:jc w:val="center"/>
              <w:rPr>
                <w:rFonts w:ascii="Arial" w:hAnsi="Arial" w:cs="Arial"/>
                <w:b/>
                <w:sz w:val="18"/>
                <w:szCs w:val="18"/>
              </w:rPr>
            </w:pPr>
            <w:r w:rsidRPr="008B6DFF">
              <w:rPr>
                <w:rFonts w:ascii="Arial" w:hAnsi="Arial" w:cs="Arial"/>
                <w:b/>
                <w:sz w:val="18"/>
                <w:szCs w:val="18"/>
              </w:rPr>
              <w:t>3</w:t>
            </w:r>
          </w:p>
          <w:p w:rsidR="00762178" w:rsidRPr="00762178" w:rsidRDefault="00D47D19" w:rsidP="005B7908">
            <w:pPr>
              <w:pStyle w:val="ListParagraph"/>
              <w:spacing w:line="360" w:lineRule="auto"/>
              <w:ind w:left="0"/>
              <w:jc w:val="center"/>
              <w:rPr>
                <w:rFonts w:ascii="Arial" w:hAnsi="Arial" w:cs="Arial"/>
                <w:sz w:val="18"/>
                <w:szCs w:val="18"/>
              </w:rPr>
            </w:pPr>
            <m:oMathPara>
              <m:oMath>
                <m:f>
                  <m:fPr>
                    <m:ctrlPr>
                      <w:rPr>
                        <w:rFonts w:ascii="Cambria Math" w:hAnsi="Cambria Math" w:cs="Arial"/>
                        <w:i/>
                        <w:color w:val="000000"/>
                        <w:sz w:val="18"/>
                        <w:szCs w:val="18"/>
                      </w:rPr>
                    </m:ctrlPr>
                  </m:fPr>
                  <m:num>
                    <m:r>
                      <w:rPr>
                        <w:rFonts w:ascii="Cambria Math" w:cs="Arial"/>
                        <w:sz w:val="18"/>
                        <w:szCs w:val="18"/>
                      </w:rPr>
                      <m:t>3</m:t>
                    </m:r>
                  </m:num>
                  <m:den>
                    <m:r>
                      <w:rPr>
                        <w:rFonts w:ascii="Cambria Math" w:cs="Arial"/>
                        <w:sz w:val="18"/>
                        <w:szCs w:val="18"/>
                      </w:rPr>
                      <m:t>8</m:t>
                    </m:r>
                  </m:den>
                </m:f>
              </m:oMath>
            </m:oMathPara>
          </w:p>
        </w:tc>
        <w:tc>
          <w:tcPr>
            <w:tcW w:w="995" w:type="dxa"/>
            <w:tcMar>
              <w:top w:w="0" w:type="dxa"/>
              <w:left w:w="115" w:type="dxa"/>
              <w:right w:w="115" w:type="dxa"/>
            </w:tcMar>
            <w:vAlign w:val="center"/>
          </w:tcPr>
          <w:p w:rsidR="00762178" w:rsidRPr="008B6DFF" w:rsidRDefault="00762178" w:rsidP="005B7908">
            <w:pPr>
              <w:pStyle w:val="ListParagraph"/>
              <w:spacing w:line="360" w:lineRule="auto"/>
              <w:ind w:left="0"/>
              <w:jc w:val="center"/>
              <w:rPr>
                <w:rFonts w:ascii="Arial" w:hAnsi="Arial" w:cs="Arial"/>
                <w:b/>
                <w:sz w:val="18"/>
                <w:szCs w:val="18"/>
              </w:rPr>
            </w:pPr>
            <w:r w:rsidRPr="008B6DFF">
              <w:rPr>
                <w:rFonts w:ascii="Arial" w:hAnsi="Arial" w:cs="Arial"/>
                <w:b/>
                <w:sz w:val="18"/>
                <w:szCs w:val="18"/>
              </w:rPr>
              <w:t>4</w:t>
            </w:r>
          </w:p>
          <w:p w:rsidR="00762178" w:rsidRPr="00762178" w:rsidRDefault="00D47D19" w:rsidP="005B7908">
            <w:pPr>
              <w:pStyle w:val="ListParagraph"/>
              <w:spacing w:line="360" w:lineRule="auto"/>
              <w:ind w:left="0"/>
              <w:jc w:val="center"/>
              <w:rPr>
                <w:rFonts w:ascii="Arial" w:hAnsi="Arial" w:cs="Arial"/>
                <w:sz w:val="18"/>
                <w:szCs w:val="18"/>
              </w:rPr>
            </w:pPr>
            <m:oMathPara>
              <m:oMath>
                <m:f>
                  <m:fPr>
                    <m:ctrlPr>
                      <w:rPr>
                        <w:rFonts w:ascii="Cambria Math" w:hAnsi="Cambria Math" w:cs="Arial"/>
                        <w:i/>
                        <w:color w:val="000000"/>
                        <w:sz w:val="18"/>
                        <w:szCs w:val="18"/>
                      </w:rPr>
                    </m:ctrlPr>
                  </m:fPr>
                  <m:num>
                    <m:r>
                      <w:rPr>
                        <w:rFonts w:ascii="Cambria Math" w:cs="Arial"/>
                        <w:sz w:val="18"/>
                        <w:szCs w:val="18"/>
                      </w:rPr>
                      <m:t>7</m:t>
                    </m:r>
                  </m:num>
                  <m:den>
                    <m:r>
                      <w:rPr>
                        <w:rFonts w:ascii="Cambria Math" w:cs="Arial"/>
                        <w:sz w:val="18"/>
                        <w:szCs w:val="18"/>
                      </w:rPr>
                      <m:t>8</m:t>
                    </m:r>
                  </m:den>
                </m:f>
              </m:oMath>
            </m:oMathPara>
          </w:p>
        </w:tc>
      </w:tr>
      <w:tr w:rsidR="00762178" w:rsidRPr="00762178" w:rsidTr="00FA12C5">
        <w:trPr>
          <w:trHeight w:val="732"/>
        </w:trPr>
        <w:tc>
          <w:tcPr>
            <w:tcW w:w="995" w:type="dxa"/>
            <w:tcMar>
              <w:top w:w="0" w:type="dxa"/>
              <w:left w:w="115" w:type="dxa"/>
              <w:right w:w="115" w:type="dxa"/>
            </w:tcMar>
            <w:vAlign w:val="center"/>
          </w:tcPr>
          <w:p w:rsidR="00762178" w:rsidRPr="008B6DFF" w:rsidRDefault="00762178" w:rsidP="005B7908">
            <w:pPr>
              <w:pStyle w:val="ListParagraph"/>
              <w:spacing w:line="360" w:lineRule="auto"/>
              <w:ind w:left="0"/>
              <w:jc w:val="center"/>
              <w:rPr>
                <w:rFonts w:ascii="Arial" w:hAnsi="Arial" w:cs="Arial"/>
                <w:b/>
                <w:sz w:val="18"/>
                <w:szCs w:val="18"/>
              </w:rPr>
            </w:pPr>
            <w:r w:rsidRPr="008B6DFF">
              <w:rPr>
                <w:rFonts w:ascii="Arial" w:hAnsi="Arial" w:cs="Arial"/>
                <w:b/>
                <w:sz w:val="18"/>
                <w:szCs w:val="18"/>
              </w:rPr>
              <w:t>5</w:t>
            </w:r>
          </w:p>
          <w:p w:rsidR="00762178" w:rsidRPr="00762178" w:rsidRDefault="00D47D19" w:rsidP="005B7908">
            <w:pPr>
              <w:pStyle w:val="ListParagraph"/>
              <w:spacing w:line="360" w:lineRule="auto"/>
              <w:ind w:left="0"/>
              <w:jc w:val="center"/>
              <w:rPr>
                <w:rFonts w:ascii="Arial" w:hAnsi="Arial" w:cs="Arial"/>
                <w:sz w:val="18"/>
                <w:szCs w:val="18"/>
              </w:rPr>
            </w:pPr>
            <m:oMathPara>
              <m:oMath>
                <m:f>
                  <m:fPr>
                    <m:ctrlPr>
                      <w:rPr>
                        <w:rFonts w:ascii="Cambria Math" w:hAnsi="Cambria Math" w:cs="Arial"/>
                        <w:i/>
                        <w:color w:val="000000"/>
                        <w:sz w:val="18"/>
                        <w:szCs w:val="18"/>
                      </w:rPr>
                    </m:ctrlPr>
                  </m:fPr>
                  <m:num>
                    <m:r>
                      <w:rPr>
                        <w:rFonts w:ascii="Cambria Math" w:cs="Arial"/>
                        <w:sz w:val="18"/>
                        <w:szCs w:val="18"/>
                      </w:rPr>
                      <m:t>1</m:t>
                    </m:r>
                  </m:num>
                  <m:den>
                    <m:r>
                      <w:rPr>
                        <w:rFonts w:ascii="Cambria Math" w:cs="Arial"/>
                        <w:sz w:val="18"/>
                        <w:szCs w:val="18"/>
                      </w:rPr>
                      <m:t>8</m:t>
                    </m:r>
                  </m:den>
                </m:f>
              </m:oMath>
            </m:oMathPara>
          </w:p>
        </w:tc>
        <w:tc>
          <w:tcPr>
            <w:tcW w:w="995" w:type="dxa"/>
            <w:tcMar>
              <w:top w:w="0" w:type="dxa"/>
              <w:left w:w="115" w:type="dxa"/>
              <w:right w:w="115" w:type="dxa"/>
            </w:tcMar>
            <w:vAlign w:val="center"/>
          </w:tcPr>
          <w:p w:rsidR="00762178" w:rsidRPr="008B6DFF" w:rsidRDefault="00762178" w:rsidP="005B7908">
            <w:pPr>
              <w:pStyle w:val="ListParagraph"/>
              <w:spacing w:line="360" w:lineRule="auto"/>
              <w:ind w:left="0"/>
              <w:jc w:val="center"/>
              <w:rPr>
                <w:rFonts w:ascii="Arial" w:hAnsi="Arial" w:cs="Arial"/>
                <w:b/>
                <w:sz w:val="18"/>
                <w:szCs w:val="18"/>
              </w:rPr>
            </w:pPr>
            <w:r w:rsidRPr="008B6DFF">
              <w:rPr>
                <w:rFonts w:ascii="Arial" w:hAnsi="Arial" w:cs="Arial"/>
                <w:b/>
                <w:sz w:val="18"/>
                <w:szCs w:val="18"/>
              </w:rPr>
              <w:t>6</w:t>
            </w:r>
          </w:p>
          <w:p w:rsidR="00762178" w:rsidRPr="00762178" w:rsidRDefault="00D47D19" w:rsidP="005B7908">
            <w:pPr>
              <w:pStyle w:val="ListParagraph"/>
              <w:spacing w:line="360" w:lineRule="auto"/>
              <w:ind w:left="0"/>
              <w:jc w:val="center"/>
              <w:rPr>
                <w:rFonts w:ascii="Arial" w:hAnsi="Arial" w:cs="Arial"/>
                <w:sz w:val="18"/>
                <w:szCs w:val="18"/>
              </w:rPr>
            </w:pPr>
            <m:oMathPara>
              <m:oMath>
                <m:f>
                  <m:fPr>
                    <m:ctrlPr>
                      <w:rPr>
                        <w:rFonts w:ascii="Cambria Math" w:hAnsi="Cambria Math" w:cs="Arial"/>
                        <w:i/>
                        <w:color w:val="000000"/>
                        <w:sz w:val="18"/>
                        <w:szCs w:val="18"/>
                      </w:rPr>
                    </m:ctrlPr>
                  </m:fPr>
                  <m:num>
                    <m:r>
                      <w:rPr>
                        <w:rFonts w:ascii="Cambria Math" w:cs="Arial"/>
                        <w:sz w:val="18"/>
                        <w:szCs w:val="18"/>
                      </w:rPr>
                      <m:t>3</m:t>
                    </m:r>
                  </m:num>
                  <m:den>
                    <m:r>
                      <w:rPr>
                        <w:rFonts w:ascii="Cambria Math" w:cs="Arial"/>
                        <w:sz w:val="18"/>
                        <w:szCs w:val="18"/>
                      </w:rPr>
                      <m:t>5</m:t>
                    </m:r>
                  </m:den>
                </m:f>
              </m:oMath>
            </m:oMathPara>
          </w:p>
        </w:tc>
        <w:tc>
          <w:tcPr>
            <w:tcW w:w="995" w:type="dxa"/>
            <w:tcMar>
              <w:top w:w="0" w:type="dxa"/>
              <w:left w:w="115" w:type="dxa"/>
              <w:right w:w="115" w:type="dxa"/>
            </w:tcMar>
            <w:vAlign w:val="center"/>
          </w:tcPr>
          <w:p w:rsidR="00762178" w:rsidRPr="008B6DFF" w:rsidRDefault="00762178" w:rsidP="005B7908">
            <w:pPr>
              <w:pStyle w:val="ListParagraph"/>
              <w:spacing w:line="360" w:lineRule="auto"/>
              <w:ind w:left="0"/>
              <w:jc w:val="center"/>
              <w:rPr>
                <w:rFonts w:ascii="Arial" w:hAnsi="Arial" w:cs="Arial"/>
                <w:b/>
                <w:sz w:val="18"/>
                <w:szCs w:val="18"/>
              </w:rPr>
            </w:pPr>
            <w:r w:rsidRPr="008B6DFF">
              <w:rPr>
                <w:rFonts w:ascii="Arial" w:hAnsi="Arial" w:cs="Arial"/>
                <w:b/>
                <w:sz w:val="18"/>
                <w:szCs w:val="18"/>
              </w:rPr>
              <w:t>7</w:t>
            </w:r>
          </w:p>
          <w:p w:rsidR="00762178" w:rsidRPr="006046E1" w:rsidRDefault="00D47D19" w:rsidP="005B7908">
            <w:pPr>
              <w:pStyle w:val="ListParagraph"/>
              <w:spacing w:line="360" w:lineRule="auto"/>
              <w:ind w:left="0"/>
              <w:jc w:val="center"/>
              <w:rPr>
                <w:rFonts w:ascii="Arial" w:hAnsi="Arial" w:cs="Arial"/>
                <w:sz w:val="18"/>
                <w:szCs w:val="18"/>
              </w:rPr>
            </w:pPr>
            <m:oMathPara>
              <m:oMath>
                <m:f>
                  <m:fPr>
                    <m:ctrlPr>
                      <w:rPr>
                        <w:rFonts w:ascii="Cambria Math" w:hAnsi="Cambria Math" w:cs="Arial"/>
                        <w:i/>
                        <w:color w:val="000000"/>
                        <w:sz w:val="18"/>
                        <w:szCs w:val="18"/>
                      </w:rPr>
                    </m:ctrlPr>
                  </m:fPr>
                  <m:num>
                    <m:r>
                      <w:rPr>
                        <w:rFonts w:ascii="Cambria Math" w:cs="Arial"/>
                        <w:sz w:val="18"/>
                        <w:szCs w:val="18"/>
                      </w:rPr>
                      <m:t>1</m:t>
                    </m:r>
                  </m:num>
                  <m:den>
                    <m:r>
                      <w:rPr>
                        <w:rFonts w:ascii="Cambria Math" w:cs="Arial"/>
                        <w:sz w:val="18"/>
                        <w:szCs w:val="18"/>
                      </w:rPr>
                      <m:t>2</m:t>
                    </m:r>
                  </m:den>
                </m:f>
              </m:oMath>
            </m:oMathPara>
          </w:p>
        </w:tc>
        <w:tc>
          <w:tcPr>
            <w:tcW w:w="995" w:type="dxa"/>
            <w:tcMar>
              <w:top w:w="0" w:type="dxa"/>
              <w:left w:w="115" w:type="dxa"/>
              <w:right w:w="115" w:type="dxa"/>
            </w:tcMar>
            <w:vAlign w:val="center"/>
          </w:tcPr>
          <w:p w:rsidR="00762178" w:rsidRPr="008B6DFF" w:rsidRDefault="00762178" w:rsidP="005B7908">
            <w:pPr>
              <w:pStyle w:val="ListParagraph"/>
              <w:spacing w:line="360" w:lineRule="auto"/>
              <w:ind w:left="0"/>
              <w:jc w:val="center"/>
              <w:rPr>
                <w:rFonts w:ascii="Arial" w:hAnsi="Arial" w:cs="Arial"/>
                <w:b/>
                <w:sz w:val="18"/>
                <w:szCs w:val="18"/>
              </w:rPr>
            </w:pPr>
            <w:r w:rsidRPr="008B6DFF">
              <w:rPr>
                <w:rFonts w:ascii="Arial" w:hAnsi="Arial" w:cs="Arial"/>
                <w:b/>
                <w:sz w:val="18"/>
                <w:szCs w:val="18"/>
              </w:rPr>
              <w:t>8</w:t>
            </w:r>
          </w:p>
          <w:p w:rsidR="00762178" w:rsidRPr="0031163E" w:rsidRDefault="00D47D19" w:rsidP="005B7908">
            <w:pPr>
              <w:pStyle w:val="ListParagraph"/>
              <w:spacing w:line="240" w:lineRule="atLeast"/>
              <w:ind w:left="0"/>
              <w:jc w:val="center"/>
              <w:rPr>
                <w:rFonts w:ascii="Arial" w:hAnsi="Arial" w:cs="Arial"/>
                <w:sz w:val="18"/>
                <w:szCs w:val="18"/>
              </w:rPr>
            </w:pPr>
            <m:oMathPara>
              <m:oMath>
                <m:f>
                  <m:fPr>
                    <m:ctrlPr>
                      <w:rPr>
                        <w:rFonts w:ascii="Cambria Math" w:hAnsi="Cambria Math" w:cs="Arial"/>
                        <w:i/>
                        <w:color w:val="000000"/>
                        <w:sz w:val="18"/>
                        <w:szCs w:val="18"/>
                      </w:rPr>
                    </m:ctrlPr>
                  </m:fPr>
                  <m:num>
                    <m:r>
                      <w:rPr>
                        <w:rFonts w:ascii="Cambria Math" w:cs="Arial"/>
                        <w:sz w:val="18"/>
                        <w:szCs w:val="18"/>
                      </w:rPr>
                      <m:t>5</m:t>
                    </m:r>
                  </m:num>
                  <m:den>
                    <m:r>
                      <w:rPr>
                        <w:rFonts w:ascii="Cambria Math" w:cs="Arial"/>
                        <w:sz w:val="18"/>
                        <w:szCs w:val="18"/>
                      </w:rPr>
                      <m:t>8</m:t>
                    </m:r>
                  </m:den>
                </m:f>
              </m:oMath>
            </m:oMathPara>
          </w:p>
        </w:tc>
      </w:tr>
      <w:tr w:rsidR="00762178" w:rsidRPr="00762178" w:rsidTr="00FA12C5">
        <w:tc>
          <w:tcPr>
            <w:tcW w:w="995" w:type="dxa"/>
            <w:tcMar>
              <w:top w:w="0" w:type="dxa"/>
              <w:left w:w="115" w:type="dxa"/>
              <w:right w:w="115" w:type="dxa"/>
            </w:tcMar>
            <w:vAlign w:val="center"/>
          </w:tcPr>
          <w:p w:rsidR="00762178" w:rsidRPr="008B6DFF" w:rsidRDefault="00762178" w:rsidP="005B7908">
            <w:pPr>
              <w:pStyle w:val="ListParagraph"/>
              <w:spacing w:line="360" w:lineRule="auto"/>
              <w:ind w:left="0"/>
              <w:jc w:val="center"/>
              <w:rPr>
                <w:rFonts w:ascii="Arial" w:hAnsi="Arial" w:cs="Arial"/>
                <w:b/>
                <w:sz w:val="18"/>
                <w:szCs w:val="18"/>
              </w:rPr>
            </w:pPr>
            <w:r w:rsidRPr="008B6DFF">
              <w:rPr>
                <w:rFonts w:ascii="Arial" w:hAnsi="Arial" w:cs="Arial"/>
                <w:b/>
                <w:sz w:val="18"/>
                <w:szCs w:val="18"/>
              </w:rPr>
              <w:t>9</w:t>
            </w:r>
          </w:p>
          <w:p w:rsidR="00762178" w:rsidRPr="00762178" w:rsidRDefault="00D47D19" w:rsidP="005B7908">
            <w:pPr>
              <w:pStyle w:val="ListParagraph"/>
              <w:spacing w:line="360" w:lineRule="auto"/>
              <w:ind w:left="0"/>
              <w:jc w:val="center"/>
              <w:rPr>
                <w:rFonts w:ascii="Arial" w:hAnsi="Arial" w:cs="Arial"/>
                <w:sz w:val="18"/>
                <w:szCs w:val="18"/>
              </w:rPr>
            </w:pPr>
            <m:oMathPara>
              <m:oMath>
                <m:f>
                  <m:fPr>
                    <m:ctrlPr>
                      <w:rPr>
                        <w:rFonts w:ascii="Cambria Math" w:hAnsi="Cambria Math" w:cs="Arial"/>
                        <w:i/>
                        <w:color w:val="000000"/>
                        <w:sz w:val="18"/>
                        <w:szCs w:val="18"/>
                      </w:rPr>
                    </m:ctrlPr>
                  </m:fPr>
                  <m:num>
                    <m:r>
                      <w:rPr>
                        <w:rFonts w:ascii="Cambria Math" w:cs="Arial"/>
                        <w:sz w:val="18"/>
                        <w:szCs w:val="18"/>
                      </w:rPr>
                      <m:t>1</m:t>
                    </m:r>
                  </m:num>
                  <m:den>
                    <m:r>
                      <w:rPr>
                        <w:rFonts w:ascii="Cambria Math" w:cs="Arial"/>
                        <w:sz w:val="18"/>
                        <w:szCs w:val="18"/>
                      </w:rPr>
                      <m:t>5</m:t>
                    </m:r>
                  </m:den>
                </m:f>
              </m:oMath>
            </m:oMathPara>
          </w:p>
        </w:tc>
        <w:tc>
          <w:tcPr>
            <w:tcW w:w="995" w:type="dxa"/>
            <w:tcMar>
              <w:top w:w="0" w:type="dxa"/>
              <w:left w:w="115" w:type="dxa"/>
              <w:right w:w="115" w:type="dxa"/>
            </w:tcMar>
            <w:vAlign w:val="center"/>
          </w:tcPr>
          <w:p w:rsidR="00762178" w:rsidRPr="008B6DFF" w:rsidRDefault="00762178" w:rsidP="005B7908">
            <w:pPr>
              <w:pStyle w:val="ListParagraph"/>
              <w:spacing w:line="360" w:lineRule="auto"/>
              <w:ind w:left="0"/>
              <w:jc w:val="center"/>
              <w:rPr>
                <w:rFonts w:ascii="Arial" w:hAnsi="Arial" w:cs="Arial"/>
                <w:b/>
                <w:sz w:val="18"/>
                <w:szCs w:val="18"/>
              </w:rPr>
            </w:pPr>
            <w:r w:rsidRPr="008B6DFF">
              <w:rPr>
                <w:rFonts w:ascii="Arial" w:hAnsi="Arial" w:cs="Arial"/>
                <w:b/>
                <w:sz w:val="18"/>
                <w:szCs w:val="18"/>
              </w:rPr>
              <w:t>10</w:t>
            </w:r>
          </w:p>
          <w:p w:rsidR="00762178" w:rsidRPr="00762178" w:rsidRDefault="00D47D19" w:rsidP="005B7908">
            <w:pPr>
              <w:pStyle w:val="ListParagraph"/>
              <w:spacing w:line="360" w:lineRule="auto"/>
              <w:ind w:left="0"/>
              <w:jc w:val="center"/>
              <w:rPr>
                <w:rFonts w:ascii="Arial" w:hAnsi="Arial" w:cs="Arial"/>
                <w:sz w:val="18"/>
                <w:szCs w:val="18"/>
              </w:rPr>
            </w:pPr>
            <m:oMathPara>
              <m:oMath>
                <m:f>
                  <m:fPr>
                    <m:ctrlPr>
                      <w:rPr>
                        <w:rFonts w:ascii="Cambria Math" w:hAnsi="Cambria Math" w:cs="Arial"/>
                        <w:i/>
                        <w:color w:val="000000"/>
                        <w:sz w:val="18"/>
                        <w:szCs w:val="18"/>
                      </w:rPr>
                    </m:ctrlPr>
                  </m:fPr>
                  <m:num>
                    <m:r>
                      <w:rPr>
                        <w:rFonts w:ascii="Cambria Math" w:cs="Arial"/>
                        <w:sz w:val="18"/>
                        <w:szCs w:val="18"/>
                      </w:rPr>
                      <m:t>3</m:t>
                    </m:r>
                  </m:num>
                  <m:den>
                    <m:r>
                      <w:rPr>
                        <w:rFonts w:ascii="Cambria Math" w:cs="Arial"/>
                        <w:sz w:val="18"/>
                        <w:szCs w:val="18"/>
                      </w:rPr>
                      <m:t>4</m:t>
                    </m:r>
                  </m:den>
                </m:f>
              </m:oMath>
            </m:oMathPara>
          </w:p>
        </w:tc>
        <w:tc>
          <w:tcPr>
            <w:tcW w:w="995" w:type="dxa"/>
            <w:tcMar>
              <w:top w:w="0" w:type="dxa"/>
              <w:left w:w="115" w:type="dxa"/>
              <w:right w:w="115" w:type="dxa"/>
            </w:tcMar>
            <w:vAlign w:val="center"/>
          </w:tcPr>
          <w:p w:rsidR="00762178" w:rsidRPr="008B6DFF" w:rsidRDefault="00762178" w:rsidP="005B7908">
            <w:pPr>
              <w:pStyle w:val="ListParagraph"/>
              <w:spacing w:line="360" w:lineRule="auto"/>
              <w:ind w:left="0"/>
              <w:jc w:val="center"/>
              <w:rPr>
                <w:rFonts w:ascii="Arial" w:hAnsi="Arial" w:cs="Arial"/>
                <w:b/>
                <w:sz w:val="18"/>
                <w:szCs w:val="18"/>
              </w:rPr>
            </w:pPr>
            <w:r w:rsidRPr="008B6DFF">
              <w:rPr>
                <w:rFonts w:ascii="Arial" w:hAnsi="Arial" w:cs="Arial"/>
                <w:b/>
                <w:sz w:val="18"/>
                <w:szCs w:val="18"/>
              </w:rPr>
              <w:t>11</w:t>
            </w:r>
          </w:p>
          <w:p w:rsidR="00762178" w:rsidRPr="00762178" w:rsidRDefault="00D47D19" w:rsidP="005B7908">
            <w:pPr>
              <w:pStyle w:val="ListParagraph"/>
              <w:spacing w:line="360" w:lineRule="auto"/>
              <w:ind w:left="0"/>
              <w:jc w:val="center"/>
              <w:rPr>
                <w:rFonts w:ascii="Arial" w:hAnsi="Arial" w:cs="Arial"/>
                <w:sz w:val="18"/>
                <w:szCs w:val="18"/>
              </w:rPr>
            </w:pPr>
            <m:oMathPara>
              <m:oMath>
                <m:f>
                  <m:fPr>
                    <m:ctrlPr>
                      <w:rPr>
                        <w:rFonts w:ascii="Cambria Math" w:hAnsi="Cambria Math" w:cs="Arial"/>
                        <w:i/>
                        <w:color w:val="000000"/>
                        <w:sz w:val="18"/>
                        <w:szCs w:val="18"/>
                      </w:rPr>
                    </m:ctrlPr>
                  </m:fPr>
                  <m:num>
                    <m:r>
                      <w:rPr>
                        <w:rFonts w:ascii="Cambria Math" w:cs="Arial"/>
                        <w:sz w:val="18"/>
                        <w:szCs w:val="18"/>
                      </w:rPr>
                      <m:t>2</m:t>
                    </m:r>
                  </m:num>
                  <m:den>
                    <m:r>
                      <w:rPr>
                        <w:rFonts w:ascii="Cambria Math" w:cs="Arial"/>
                        <w:sz w:val="18"/>
                        <w:szCs w:val="18"/>
                      </w:rPr>
                      <m:t>5</m:t>
                    </m:r>
                  </m:den>
                </m:f>
              </m:oMath>
            </m:oMathPara>
          </w:p>
        </w:tc>
        <w:tc>
          <w:tcPr>
            <w:tcW w:w="995" w:type="dxa"/>
            <w:tcMar>
              <w:top w:w="0" w:type="dxa"/>
              <w:left w:w="115" w:type="dxa"/>
              <w:right w:w="115" w:type="dxa"/>
            </w:tcMar>
            <w:vAlign w:val="center"/>
          </w:tcPr>
          <w:p w:rsidR="00762178" w:rsidRPr="008B6DFF" w:rsidRDefault="00762178" w:rsidP="005B7908">
            <w:pPr>
              <w:pStyle w:val="ListParagraph"/>
              <w:spacing w:line="360" w:lineRule="auto"/>
              <w:ind w:left="0"/>
              <w:jc w:val="center"/>
              <w:rPr>
                <w:rFonts w:ascii="Arial" w:hAnsi="Arial" w:cs="Arial"/>
                <w:b/>
                <w:sz w:val="18"/>
                <w:szCs w:val="18"/>
              </w:rPr>
            </w:pPr>
            <w:r w:rsidRPr="008B6DFF">
              <w:rPr>
                <w:rFonts w:ascii="Arial" w:hAnsi="Arial" w:cs="Arial"/>
                <w:b/>
                <w:sz w:val="18"/>
                <w:szCs w:val="18"/>
              </w:rPr>
              <w:t>12</w:t>
            </w:r>
          </w:p>
          <w:p w:rsidR="00762178" w:rsidRPr="00762178" w:rsidRDefault="00D47D19" w:rsidP="005B7908">
            <w:pPr>
              <w:pStyle w:val="ListParagraph"/>
              <w:spacing w:line="360" w:lineRule="auto"/>
              <w:ind w:left="0"/>
              <w:jc w:val="center"/>
              <w:rPr>
                <w:rFonts w:ascii="Arial" w:hAnsi="Arial" w:cs="Arial"/>
                <w:sz w:val="18"/>
                <w:szCs w:val="18"/>
                <w:vertAlign w:val="subscript"/>
              </w:rPr>
            </w:pPr>
            <m:oMathPara>
              <m:oMath>
                <m:f>
                  <m:fPr>
                    <m:ctrlPr>
                      <w:rPr>
                        <w:rFonts w:ascii="Cambria Math" w:hAnsi="Cambria Math" w:cs="Arial"/>
                        <w:i/>
                        <w:color w:val="000000"/>
                        <w:sz w:val="18"/>
                        <w:szCs w:val="18"/>
                      </w:rPr>
                    </m:ctrlPr>
                  </m:fPr>
                  <m:num>
                    <m:r>
                      <w:rPr>
                        <w:rFonts w:ascii="Cambria Math" w:cs="Arial"/>
                        <w:sz w:val="18"/>
                        <w:szCs w:val="18"/>
                      </w:rPr>
                      <m:t>3</m:t>
                    </m:r>
                  </m:num>
                  <m:den>
                    <m:r>
                      <w:rPr>
                        <w:rFonts w:ascii="Cambria Math" w:cs="Arial"/>
                        <w:sz w:val="18"/>
                        <w:szCs w:val="18"/>
                      </w:rPr>
                      <m:t>2</m:t>
                    </m:r>
                  </m:den>
                </m:f>
              </m:oMath>
            </m:oMathPara>
          </w:p>
        </w:tc>
      </w:tr>
    </w:tbl>
    <w:p w:rsidR="00444BBB" w:rsidRPr="00D044DC" w:rsidRDefault="00D47D19" w:rsidP="00FA12C5">
      <w:pPr>
        <w:pStyle w:val="Body"/>
        <w:spacing w:before="120"/>
        <w:rPr>
          <w:b/>
        </w:rPr>
      </w:pPr>
      <w:r w:rsidRPr="00D47D19">
        <w:rPr>
          <w:noProof/>
        </w:rPr>
        <w:pict>
          <v:shape id="Text Box 1727" o:spid="_x0000_s7461" type="#_x0000_t202" style="position:absolute;margin-left:215.75pt;margin-top:5.8pt;width:135pt;height:64.75pt;z-index:25178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444BBB" w:rsidRDefault="00444BBB" w:rsidP="00444BBB">
                  <w:pPr>
                    <w:pStyle w:val="Subheadabovespace"/>
                  </w:pPr>
                  <w:r w:rsidRPr="002C09FB">
                    <w:t xml:space="preserve">You </w:t>
                  </w:r>
                  <w:r>
                    <w:t xml:space="preserve">will </w:t>
                  </w:r>
                  <w:r w:rsidRPr="002C09FB">
                    <w:t>need:</w:t>
                  </w:r>
                </w:p>
                <w:p w:rsidR="00444BBB" w:rsidRPr="00CF0781" w:rsidRDefault="00251BC3" w:rsidP="00444BBB">
                  <w:pPr>
                    <w:pStyle w:val="BL"/>
                    <w:rPr>
                      <w:rFonts w:ascii="Calibri" w:hAnsi="Calibri"/>
                    </w:rPr>
                  </w:pPr>
                  <w:r>
                    <w:t>pack of playing cards with the K</w:t>
                  </w:r>
                  <w:r w:rsidR="00444BBB" w:rsidRPr="00563412">
                    <w:t>ings removed (Jack represents 11, Queen 12)</w:t>
                  </w:r>
                </w:p>
              </w:txbxContent>
            </v:textbox>
            <w10:wrap type="square"/>
          </v:shape>
        </w:pict>
      </w:r>
      <w:r w:rsidR="00444BBB" w:rsidRPr="00D044DC">
        <w:rPr>
          <w:b/>
        </w:rPr>
        <w:t>What to do</w:t>
      </w:r>
    </w:p>
    <w:p w:rsidR="00762178" w:rsidRDefault="00762178" w:rsidP="00FA12C5">
      <w:pPr>
        <w:pStyle w:val="BL"/>
      </w:pPr>
      <w:r>
        <w:t xml:space="preserve">One person shuffles the cards, </w:t>
      </w:r>
      <w:r w:rsidR="00ED1BE1">
        <w:t>and turns over 3 cards</w:t>
      </w:r>
      <w:r w:rsidR="00B52829">
        <w:t>. In the table above, they find the fraction represented by the cards. They add the</w:t>
      </w:r>
      <w:r>
        <w:t xml:space="preserve"> fractions by finding a common denominator and simplifying the answer if possible. </w:t>
      </w:r>
    </w:p>
    <w:p w:rsidR="00762178" w:rsidRDefault="00762178" w:rsidP="00762178">
      <w:pPr>
        <w:pStyle w:val="BL"/>
      </w:pPr>
      <w:r>
        <w:t xml:space="preserve">The second person checks the addition. </w:t>
      </w:r>
    </w:p>
    <w:p w:rsidR="00762178" w:rsidRDefault="00762178" w:rsidP="00762178">
      <w:pPr>
        <w:pStyle w:val="BL"/>
      </w:pPr>
      <w:r>
        <w:t xml:space="preserve">Change roles. Repeat twice more. </w:t>
      </w:r>
    </w:p>
    <w:p w:rsidR="00762178" w:rsidRDefault="00762178" w:rsidP="00762178">
      <w:pPr>
        <w:pStyle w:val="BL"/>
      </w:pPr>
      <w:r>
        <w:t xml:space="preserve">Keep a note of all 6 answers. </w:t>
      </w:r>
    </w:p>
    <w:p w:rsidR="00943FED" w:rsidRDefault="00762178" w:rsidP="00762178">
      <w:pPr>
        <w:pStyle w:val="BL"/>
      </w:pPr>
      <w:r>
        <w:t>Race one another to put the fractions in increasing order.</w:t>
      </w:r>
    </w:p>
    <w:p w:rsidR="00FA12C5" w:rsidRPr="003775BC" w:rsidRDefault="00D47D19" w:rsidP="00FA12C5">
      <w:pPr>
        <w:pStyle w:val="HeaddingwithColor"/>
        <w:rPr>
          <w:rFonts w:cs="Arial"/>
        </w:rPr>
      </w:pPr>
      <w:r w:rsidRPr="00D47D19">
        <w:rPr>
          <w:rFonts w:cs="Arial"/>
          <w:noProof/>
          <w:lang w:val="en-US" w:eastAsia="en-US"/>
        </w:rPr>
        <w:pict>
          <v:rect id="_x0000_s7466" style="position:absolute;left:0;text-align:left;margin-left:-.5pt;margin-top:5.55pt;width:351.35pt;height:18pt;z-index:-251527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v:rect id="Rectangle 1734" o:spid="_x0000_s7465" style="position:absolute;left:0;text-align:left;margin-left:51.2pt;margin-top:382.8pt;width:351.35pt;height:18pt;z-index:-251528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FA12C5" w:rsidRPr="003775BC">
        <w:rPr>
          <w:rFonts w:cs="Arial"/>
        </w:rPr>
        <w:t>QUESTIONS TO ASK</w:t>
      </w:r>
      <w:bookmarkStart w:id="0" w:name="_GoBack"/>
      <w:bookmarkEnd w:id="0"/>
    </w:p>
    <w:p w:rsidR="00FA12C5" w:rsidRDefault="00D47D19" w:rsidP="00FA12C5">
      <w:pPr>
        <w:rPr>
          <w:rFonts w:cs="Arial"/>
          <w:b/>
          <w:szCs w:val="2"/>
        </w:rPr>
      </w:pPr>
      <w:r w:rsidRPr="00D47D19">
        <w:rPr>
          <w:rFonts w:cs="Arial"/>
          <w:noProof/>
          <w:lang w:val="en-US" w:eastAsia="en-US"/>
        </w:rPr>
        <w:pict>
          <v:shape id="Rounded Rectangular Callout 107" o:spid="_x0000_s7462" type="#_x0000_t62" style="position:absolute;margin-left:268.9pt;margin-top:5.3pt;width:81.95pt;height:47.1pt;z-index:25178521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464,-2981" fillcolor="#b6dde8" strokecolor="black [3213]" strokeweight=".25pt">
            <v:textbox style="mso-next-textbox:#Rounded Rectangular Callout 107" inset="0,0,0,0">
              <w:txbxContent>
                <w:p w:rsidR="00FA12C5" w:rsidRPr="00762178" w:rsidRDefault="00FA12C5" w:rsidP="00FA12C5">
                  <w:pPr>
                    <w:jc w:val="center"/>
                  </w:pPr>
                  <w:r w:rsidRPr="00762178">
                    <w:rPr>
                      <w:rFonts w:ascii="Arial" w:hAnsi="Arial" w:cstheme="minorBidi"/>
                      <w:sz w:val="18"/>
                      <w:szCs w:val="20"/>
                      <w:lang w:val="en-US" w:eastAsia="en-US"/>
                    </w:rPr>
                    <w:t xml:space="preserve">Simplify </w:t>
                  </w:r>
                  <w:r w:rsidRPr="003E5CD2">
                    <w:t xml:space="preserve"> </w:t>
                  </w:r>
                  <m:oMath>
                    <m:f>
                      <m:fPr>
                        <m:ctrlPr>
                          <w:rPr>
                            <w:rFonts w:ascii="Cambria Math" w:hAnsi="Cambria Math" w:cs="Arial"/>
                            <w:i/>
                            <w:color w:val="000000"/>
                          </w:rPr>
                        </m:ctrlPr>
                      </m:fPr>
                      <m:num>
                        <m:r>
                          <w:rPr>
                            <w:rFonts w:ascii="Cambria Math" w:hAnsi="Cambria Math" w:cs="Arial"/>
                          </w:rPr>
                          <m:t>9</m:t>
                        </m:r>
                      </m:num>
                      <m:den>
                        <m:r>
                          <w:rPr>
                            <w:rFonts w:ascii="Cambria Math" w:hAnsi="Cambria Math" w:cs="Arial"/>
                          </w:rPr>
                          <m:t>45</m:t>
                        </m:r>
                      </m:den>
                    </m:f>
                  </m:oMath>
                  <w:r>
                    <w:rPr>
                      <w:color w:val="000000"/>
                    </w:rPr>
                    <w:t xml:space="preserve"> </w:t>
                  </w:r>
                  <w:r w:rsidRPr="00EC79CD">
                    <w:rPr>
                      <w:rFonts w:ascii="Arial" w:hAnsi="Arial" w:cstheme="minorBidi"/>
                      <w:position w:val="6"/>
                      <w:sz w:val="18"/>
                      <w:szCs w:val="20"/>
                      <w:lang w:val="en-US" w:eastAsia="en-US"/>
                    </w:rPr>
                    <w:t>.</w:t>
                  </w:r>
                  <w:r w:rsidRPr="00762178">
                    <w:rPr>
                      <w:rFonts w:ascii="Arial" w:hAnsi="Arial" w:cstheme="minorBidi"/>
                      <w:sz w:val="18"/>
                      <w:szCs w:val="20"/>
                      <w:lang w:val="en-US" w:eastAsia="en-US"/>
                    </w:rPr>
                    <w:t xml:space="preserve"> (</w:t>
                  </w:r>
                  <m:oMath>
                    <m:f>
                      <m:fPr>
                        <m:ctrlPr>
                          <w:rPr>
                            <w:rFonts w:ascii="Cambria Math" w:hAnsi="Cambria Math" w:cs="Arial"/>
                            <w:i/>
                            <w:color w:val="000000"/>
                          </w:rPr>
                        </m:ctrlPr>
                      </m:fPr>
                      <m:num>
                        <m:r>
                          <w:rPr>
                            <w:rFonts w:ascii="Cambria Math" w:hAnsi="Cambria Math" w:cs="Arial"/>
                          </w:rPr>
                          <m:t>1</m:t>
                        </m:r>
                      </m:num>
                      <m:den>
                        <m:r>
                          <w:rPr>
                            <w:rFonts w:ascii="Cambria Math" w:hAnsi="Cambria Math" w:cs="Arial"/>
                          </w:rPr>
                          <m:t>5</m:t>
                        </m:r>
                      </m:den>
                    </m:f>
                  </m:oMath>
                  <w:r w:rsidRPr="00762178">
                    <w:rPr>
                      <w:rFonts w:ascii="Arial" w:hAnsi="Arial" w:cstheme="minorBidi"/>
                      <w:sz w:val="18"/>
                      <w:szCs w:val="20"/>
                      <w:lang w:val="en-US" w:eastAsia="en-US"/>
                    </w:rPr>
                    <w:t>)</w:t>
                  </w:r>
                </w:p>
              </w:txbxContent>
            </v:textbox>
          </v:shape>
        </w:pict>
      </w:r>
      <w:r w:rsidRPr="00D47D19">
        <w:rPr>
          <w:rFonts w:cs="Arial"/>
          <w:noProof/>
          <w:lang w:val="en-US" w:eastAsia="en-US"/>
        </w:rPr>
        <w:pict>
          <v:shape id="Rounded Rectangular Callout 110" o:spid="_x0000_s7464" type="#_x0000_t62" style="position:absolute;margin-left:118.8pt;margin-top:2.1pt;width:138.55pt;height:45.95pt;z-index:25178726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20322,26207" fillcolor="#b6dde8" strokecolor="black [3200]" strokeweight=".25pt">
            <v:textbox style="mso-next-textbox:#Rounded Rectangular Callout 110" inset="0,0,0,0">
              <w:txbxContent>
                <w:p w:rsidR="00FA12C5" w:rsidRPr="00762178" w:rsidRDefault="00FA12C5" w:rsidP="00FA12C5">
                  <w:pPr>
                    <w:jc w:val="center"/>
                  </w:pPr>
                  <w:r w:rsidRPr="00762178">
                    <w:rPr>
                      <w:rFonts w:ascii="Arial" w:hAnsi="Arial" w:cstheme="minorBidi"/>
                      <w:sz w:val="18"/>
                      <w:szCs w:val="20"/>
                      <w:lang w:val="en-US" w:eastAsia="en-US"/>
                    </w:rPr>
                    <w:t xml:space="preserve">Change </w:t>
                  </w:r>
                  <w:r w:rsidRPr="003E5CD2">
                    <w:t xml:space="preserve"> </w:t>
                  </w:r>
                  <m:oMath>
                    <m:f>
                      <m:fPr>
                        <m:ctrlPr>
                          <w:rPr>
                            <w:rFonts w:ascii="Cambria Math" w:hAnsi="Cambria Math" w:cs="Arial"/>
                            <w:i/>
                            <w:color w:val="000000"/>
                          </w:rPr>
                        </m:ctrlPr>
                      </m:fPr>
                      <m:num>
                        <m:r>
                          <w:rPr>
                            <w:rFonts w:ascii="Cambria Math" w:hAnsi="Cambria Math" w:cs="Arial"/>
                          </w:rPr>
                          <m:t>14</m:t>
                        </m:r>
                      </m:num>
                      <m:den>
                        <m:r>
                          <w:rPr>
                            <w:rFonts w:ascii="Cambria Math" w:hAnsi="Cambria Math" w:cs="Arial"/>
                          </w:rPr>
                          <m:t>4</m:t>
                        </m:r>
                      </m:den>
                    </m:f>
                  </m:oMath>
                  <w:r w:rsidRPr="00762178">
                    <w:rPr>
                      <w:rFonts w:ascii="Arial" w:hAnsi="Arial" w:cstheme="minorBidi"/>
                      <w:sz w:val="18"/>
                      <w:szCs w:val="20"/>
                      <w:lang w:val="en-US" w:eastAsia="en-US"/>
                    </w:rPr>
                    <w:t xml:space="preserve"> to a mixed number in its simplest form. (</w:t>
                  </w:r>
                  <m:oMath>
                    <m:f>
                      <m:fPr>
                        <m:ctrlPr>
                          <w:rPr>
                            <w:rFonts w:ascii="Cambria Math" w:hAnsi="Cambria Math" w:cs="Arial"/>
                            <w:i/>
                            <w:color w:val="000000"/>
                          </w:rPr>
                        </m:ctrlPr>
                      </m:fPr>
                      <m:num>
                        <m:r>
                          <w:rPr>
                            <w:rFonts w:ascii="Cambria Math" w:hAnsi="Cambria Math" w:cs="Arial"/>
                          </w:rPr>
                          <m:t>31</m:t>
                        </m:r>
                      </m:num>
                      <m:den>
                        <m:r>
                          <w:rPr>
                            <w:rFonts w:ascii="Cambria Math" w:hAnsi="Cambria Math" w:cs="Arial"/>
                          </w:rPr>
                          <m:t>2</m:t>
                        </m:r>
                      </m:den>
                    </m:f>
                  </m:oMath>
                  <w:r w:rsidRPr="00762178">
                    <w:rPr>
                      <w:rFonts w:ascii="Arial" w:hAnsi="Arial" w:cstheme="minorBidi"/>
                      <w:sz w:val="18"/>
                      <w:szCs w:val="20"/>
                      <w:lang w:val="en-US" w:eastAsia="en-US"/>
                    </w:rPr>
                    <w:t>)</w:t>
                  </w:r>
                </w:p>
              </w:txbxContent>
            </v:textbox>
          </v:shape>
        </w:pict>
      </w:r>
      <w:r w:rsidRPr="00D47D19">
        <w:rPr>
          <w:rFonts w:cs="Arial"/>
          <w:noProof/>
          <w:lang w:val="en-US" w:eastAsia="en-US"/>
        </w:rPr>
        <w:pict>
          <v:shape id="Rounded Rectangular Callout 111" o:spid="_x0000_s7463" type="#_x0000_t62" style="position:absolute;margin-left:-.5pt;margin-top:2.1pt;width:115.45pt;height:50.3pt;z-index:25178624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3649,24950" fillcolor="#b6dde8" strokecolor="black [3200]" strokeweight=".25pt">
            <v:textbox style="mso-next-textbox:#Rounded Rectangular Callout 111" inset="0,0,0,0">
              <w:txbxContent>
                <w:p w:rsidR="00FA12C5" w:rsidRPr="00762178" w:rsidRDefault="00FA12C5" w:rsidP="00251BC3">
                  <w:pPr>
                    <w:pStyle w:val="BubbleText"/>
                  </w:pPr>
                  <w:r w:rsidRPr="00762178">
                    <w:rPr>
                      <w:lang w:val="en-US"/>
                    </w:rPr>
                    <w:t>What is an improper fraction? (</w:t>
                  </w:r>
                  <w:proofErr w:type="gramStart"/>
                  <w:r w:rsidRPr="000C5ADE">
                    <w:rPr>
                      <w:i/>
                      <w:lang w:val="en-US"/>
                    </w:rPr>
                    <w:t>fraction</w:t>
                  </w:r>
                  <w:proofErr w:type="gramEnd"/>
                  <w:r w:rsidRPr="000C5ADE">
                    <w:rPr>
                      <w:i/>
                      <w:lang w:val="en-US"/>
                    </w:rPr>
                    <w:t xml:space="preserve"> with the numerator bigger than the denominator</w:t>
                  </w:r>
                  <w:r w:rsidRPr="00762178">
                    <w:rPr>
                      <w:lang w:val="en-US"/>
                    </w:rPr>
                    <w:t>)</w:t>
                  </w:r>
                </w:p>
              </w:txbxContent>
            </v:textbox>
          </v:shape>
        </w:pict>
      </w:r>
    </w:p>
    <w:p w:rsidR="00FA12C5" w:rsidRDefault="00FA12C5" w:rsidP="00FA12C5">
      <w:pPr>
        <w:pStyle w:val="Body"/>
      </w:pPr>
    </w:p>
    <w:p w:rsidR="000B70CF" w:rsidRPr="00C34173" w:rsidRDefault="00444BBB" w:rsidP="00C34173">
      <w:pPr>
        <w:pStyle w:val="MainHead"/>
      </w:pPr>
      <w:r>
        <w:br w:type="column"/>
      </w:r>
      <w:r w:rsidR="005B7908" w:rsidRPr="005B7908">
        <w:lastRenderedPageBreak/>
        <w:t>Ratio and proportion</w:t>
      </w:r>
    </w:p>
    <w:p w:rsidR="000B70CF" w:rsidRPr="003775BC" w:rsidRDefault="00D47D19"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C16307" w:rsidRDefault="005B7908" w:rsidP="00146EBB">
      <w:pPr>
        <w:pStyle w:val="Body"/>
        <w:spacing w:line="240" w:lineRule="auto"/>
      </w:pPr>
      <w:r w:rsidRPr="005B7908">
        <w:t xml:space="preserve">Your child is learning to recognise and solve proportion problems. Proportion compares a part to the whole and is expressed as a fraction, decimal or percentage, e.g. in a ball pool,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5B7908">
        <w:t xml:space="preserve"> (or 25%) of the balls are red. This can be expressed as ‘1 in 4 balls is red’ or </w:t>
      </w:r>
      <w:r w:rsidR="00251BC3">
        <w:br/>
      </w:r>
      <w:r w:rsidRPr="005B7908">
        <w:t>‘1 in every 4 balls is red’.</w:t>
      </w:r>
    </w:p>
    <w:p w:rsidR="00A23881" w:rsidRPr="003775BC" w:rsidRDefault="00D47D19"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tbl>
      <w:tblPr>
        <w:tblStyle w:val="TableGrid"/>
        <w:tblW w:w="0" w:type="auto"/>
        <w:jc w:val="center"/>
        <w:tblLook w:val="04A0"/>
      </w:tblPr>
      <w:tblGrid>
        <w:gridCol w:w="1058"/>
        <w:gridCol w:w="1057"/>
        <w:gridCol w:w="1057"/>
        <w:gridCol w:w="1022"/>
        <w:gridCol w:w="1058"/>
        <w:gridCol w:w="1734"/>
      </w:tblGrid>
      <w:tr w:rsidR="00C61FA5" w:rsidRPr="00C61FA5" w:rsidTr="00E36D61">
        <w:trPr>
          <w:trHeight w:val="268"/>
          <w:jc w:val="center"/>
        </w:trPr>
        <w:tc>
          <w:tcPr>
            <w:tcW w:w="6986" w:type="dxa"/>
            <w:gridSpan w:val="6"/>
          </w:tcPr>
          <w:p w:rsidR="00C61FA5" w:rsidRPr="00C61FA5" w:rsidRDefault="00C61FA5" w:rsidP="00251BC3">
            <w:pPr>
              <w:spacing w:before="60" w:after="60"/>
              <w:jc w:val="center"/>
              <w:rPr>
                <w:rFonts w:ascii="Arial" w:hAnsi="Arial" w:cs="Arial"/>
                <w:sz w:val="18"/>
                <w:szCs w:val="18"/>
              </w:rPr>
            </w:pPr>
            <w:r w:rsidRPr="00C61FA5">
              <w:rPr>
                <w:rFonts w:ascii="Arial" w:hAnsi="Arial" w:cs="Arial"/>
                <w:sz w:val="18"/>
                <w:szCs w:val="18"/>
              </w:rPr>
              <w:t xml:space="preserve">Fleeces made in a factory </w:t>
            </w:r>
          </w:p>
        </w:tc>
      </w:tr>
      <w:tr w:rsidR="00C61FA5" w:rsidRPr="00C61FA5" w:rsidTr="00251BC3">
        <w:trPr>
          <w:trHeight w:val="523"/>
          <w:jc w:val="center"/>
        </w:trPr>
        <w:tc>
          <w:tcPr>
            <w:tcW w:w="1058"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1</w:t>
            </w:r>
          </w:p>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4000</w:t>
            </w:r>
          </w:p>
        </w:tc>
        <w:tc>
          <w:tcPr>
            <w:tcW w:w="1057"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2</w:t>
            </w:r>
          </w:p>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320</w:t>
            </w:r>
          </w:p>
        </w:tc>
        <w:tc>
          <w:tcPr>
            <w:tcW w:w="1057"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3</w:t>
            </w:r>
          </w:p>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480</w:t>
            </w:r>
          </w:p>
        </w:tc>
        <w:tc>
          <w:tcPr>
            <w:tcW w:w="1022"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4</w:t>
            </w:r>
          </w:p>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560</w:t>
            </w:r>
          </w:p>
        </w:tc>
        <w:tc>
          <w:tcPr>
            <w:tcW w:w="1058"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5</w:t>
            </w:r>
          </w:p>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160</w:t>
            </w:r>
          </w:p>
        </w:tc>
        <w:tc>
          <w:tcPr>
            <w:tcW w:w="1734"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6</w:t>
            </w:r>
          </w:p>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800</w:t>
            </w:r>
          </w:p>
        </w:tc>
      </w:tr>
      <w:tr w:rsidR="00C61FA5" w:rsidRPr="00C61FA5" w:rsidTr="00251BC3">
        <w:trPr>
          <w:trHeight w:val="456"/>
          <w:jc w:val="center"/>
        </w:trPr>
        <w:tc>
          <w:tcPr>
            <w:tcW w:w="1058"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7</w:t>
            </w:r>
          </w:p>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5600</w:t>
            </w:r>
          </w:p>
        </w:tc>
        <w:tc>
          <w:tcPr>
            <w:tcW w:w="1057"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8</w:t>
            </w:r>
          </w:p>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8000</w:t>
            </w:r>
          </w:p>
        </w:tc>
        <w:tc>
          <w:tcPr>
            <w:tcW w:w="1057"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9</w:t>
            </w:r>
          </w:p>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1600</w:t>
            </w:r>
          </w:p>
        </w:tc>
        <w:tc>
          <w:tcPr>
            <w:tcW w:w="1022"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10</w:t>
            </w:r>
          </w:p>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720</w:t>
            </w:r>
          </w:p>
        </w:tc>
        <w:tc>
          <w:tcPr>
            <w:tcW w:w="1058"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11</w:t>
            </w:r>
          </w:p>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2400</w:t>
            </w:r>
          </w:p>
        </w:tc>
        <w:tc>
          <w:tcPr>
            <w:tcW w:w="1734"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12</w:t>
            </w:r>
          </w:p>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640</w:t>
            </w:r>
          </w:p>
        </w:tc>
      </w:tr>
    </w:tbl>
    <w:p w:rsidR="00C61FA5" w:rsidRPr="00F655C0" w:rsidRDefault="00C61FA5" w:rsidP="00C61FA5">
      <w:pPr>
        <w:spacing w:line="360" w:lineRule="auto"/>
        <w:rPr>
          <w:rFonts w:ascii="Arial" w:hAnsi="Arial" w:cs="Arial"/>
          <w:sz w:val="10"/>
          <w:szCs w:val="10"/>
        </w:rPr>
      </w:pPr>
    </w:p>
    <w:tbl>
      <w:tblPr>
        <w:tblStyle w:val="TableGrid"/>
        <w:tblW w:w="0" w:type="auto"/>
        <w:jc w:val="center"/>
        <w:tblLook w:val="04A0"/>
      </w:tblPr>
      <w:tblGrid>
        <w:gridCol w:w="1185"/>
        <w:gridCol w:w="1025"/>
        <w:gridCol w:w="1013"/>
        <w:gridCol w:w="1013"/>
        <w:gridCol w:w="1013"/>
        <w:gridCol w:w="1002"/>
        <w:gridCol w:w="905"/>
      </w:tblGrid>
      <w:tr w:rsidR="00C61FA5" w:rsidRPr="00C61FA5" w:rsidTr="00251BC3">
        <w:trPr>
          <w:jc w:val="center"/>
        </w:trPr>
        <w:tc>
          <w:tcPr>
            <w:tcW w:w="1185"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Dice roll</w:t>
            </w:r>
          </w:p>
        </w:tc>
        <w:tc>
          <w:tcPr>
            <w:tcW w:w="1025"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1</w:t>
            </w:r>
          </w:p>
        </w:tc>
        <w:tc>
          <w:tcPr>
            <w:tcW w:w="1013"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2</w:t>
            </w:r>
          </w:p>
        </w:tc>
        <w:tc>
          <w:tcPr>
            <w:tcW w:w="1013"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3</w:t>
            </w:r>
          </w:p>
        </w:tc>
        <w:tc>
          <w:tcPr>
            <w:tcW w:w="1013"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4</w:t>
            </w:r>
          </w:p>
        </w:tc>
        <w:tc>
          <w:tcPr>
            <w:tcW w:w="1002"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5</w:t>
            </w:r>
          </w:p>
        </w:tc>
        <w:tc>
          <w:tcPr>
            <w:tcW w:w="905"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6</w:t>
            </w:r>
          </w:p>
        </w:tc>
      </w:tr>
      <w:tr w:rsidR="00C61FA5" w:rsidRPr="00C61FA5" w:rsidTr="00251BC3">
        <w:trPr>
          <w:trHeight w:val="744"/>
          <w:jc w:val="center"/>
        </w:trPr>
        <w:tc>
          <w:tcPr>
            <w:tcW w:w="1185"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Proportion</w:t>
            </w:r>
            <w:r w:rsidR="00251BC3">
              <w:rPr>
                <w:rFonts w:ascii="Arial" w:hAnsi="Arial" w:cs="Arial"/>
                <w:sz w:val="18"/>
                <w:szCs w:val="18"/>
              </w:rPr>
              <w:t xml:space="preserve"> </w:t>
            </w:r>
            <w:r w:rsidRPr="00C61FA5">
              <w:rPr>
                <w:rFonts w:ascii="Arial" w:hAnsi="Arial" w:cs="Arial"/>
                <w:sz w:val="18"/>
                <w:szCs w:val="18"/>
              </w:rPr>
              <w:t>of blue fleeces</w:t>
            </w:r>
          </w:p>
        </w:tc>
        <w:tc>
          <w:tcPr>
            <w:tcW w:w="1025"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1 in every 8</w:t>
            </w:r>
          </w:p>
        </w:tc>
        <w:tc>
          <w:tcPr>
            <w:tcW w:w="1013"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1 in every 4</w:t>
            </w:r>
          </w:p>
        </w:tc>
        <w:tc>
          <w:tcPr>
            <w:tcW w:w="1013"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3 in every 8</w:t>
            </w:r>
          </w:p>
        </w:tc>
        <w:tc>
          <w:tcPr>
            <w:tcW w:w="1013"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1 in every 2</w:t>
            </w:r>
          </w:p>
        </w:tc>
        <w:tc>
          <w:tcPr>
            <w:tcW w:w="1002"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5 in every 8</w:t>
            </w:r>
          </w:p>
        </w:tc>
        <w:tc>
          <w:tcPr>
            <w:tcW w:w="905" w:type="dxa"/>
            <w:vAlign w:val="center"/>
          </w:tcPr>
          <w:p w:rsidR="00C61FA5" w:rsidRPr="00C61FA5" w:rsidRDefault="00C61FA5" w:rsidP="00251BC3">
            <w:pPr>
              <w:spacing w:before="60" w:after="60" w:line="220" w:lineRule="exact"/>
              <w:jc w:val="center"/>
              <w:rPr>
                <w:rFonts w:ascii="Arial" w:hAnsi="Arial" w:cs="Arial"/>
                <w:sz w:val="18"/>
                <w:szCs w:val="18"/>
              </w:rPr>
            </w:pPr>
            <w:r w:rsidRPr="00C61FA5">
              <w:rPr>
                <w:rFonts w:ascii="Arial" w:hAnsi="Arial" w:cs="Arial"/>
                <w:sz w:val="18"/>
                <w:szCs w:val="18"/>
              </w:rPr>
              <w:t>7 in every 8</w:t>
            </w:r>
          </w:p>
        </w:tc>
      </w:tr>
    </w:tbl>
    <w:p w:rsidR="00A23881" w:rsidRDefault="00D47D19" w:rsidP="00C61FA5">
      <w:pPr>
        <w:pStyle w:val="Body"/>
        <w:spacing w:before="120"/>
      </w:pPr>
      <w:r>
        <w:rPr>
          <w:noProof/>
        </w:rPr>
        <w:pict>
          <v:shape id="_x0000_s7403" type="#_x0000_t202" style="position:absolute;margin-left:194.65pt;margin-top:8.95pt;width:161.2pt;height:90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03" inset=",7.2pt,,7.2pt">
              <w:txbxContent>
                <w:p w:rsidR="00D044DC" w:rsidRDefault="00D044DC" w:rsidP="00D044DC">
                  <w:pPr>
                    <w:pStyle w:val="Subheadabovespace"/>
                  </w:pPr>
                  <w:r w:rsidRPr="002C09FB">
                    <w:t xml:space="preserve">You </w:t>
                  </w:r>
                  <w:r>
                    <w:t xml:space="preserve">will </w:t>
                  </w:r>
                  <w:r w:rsidRPr="002C09FB">
                    <w:t>need:</w:t>
                  </w:r>
                </w:p>
                <w:p w:rsidR="00C61FA5" w:rsidRDefault="00C61FA5" w:rsidP="00C61FA5">
                  <w:pPr>
                    <w:pStyle w:val="BL"/>
                  </w:pPr>
                  <w:r>
                    <w:t xml:space="preserve">pencil and paper </w:t>
                  </w:r>
                </w:p>
                <w:p w:rsidR="00C61FA5" w:rsidRDefault="00C61FA5" w:rsidP="00C61FA5">
                  <w:pPr>
                    <w:pStyle w:val="BL"/>
                  </w:pPr>
                  <w:r>
                    <w:t xml:space="preserve">pack of playing cards with the </w:t>
                  </w:r>
                  <w:r w:rsidR="00251BC3">
                    <w:t>K</w:t>
                  </w:r>
                  <w:r>
                    <w:t>ings removed (Jack represents 11, Queen 12)</w:t>
                  </w:r>
                </w:p>
                <w:p w:rsidR="00D044DC" w:rsidRPr="00CF0781" w:rsidRDefault="00C61FA5" w:rsidP="00C61FA5">
                  <w:pPr>
                    <w:pStyle w:val="BL"/>
                    <w:rPr>
                      <w:rFonts w:ascii="Calibri" w:hAnsi="Calibri"/>
                    </w:rPr>
                  </w:pPr>
                  <w:r>
                    <w:t>1–6 dice</w:t>
                  </w:r>
                </w:p>
              </w:txbxContent>
            </v:textbox>
            <w10:wrap type="square"/>
          </v:shape>
        </w:pict>
      </w:r>
      <w:r w:rsidR="00D044DC" w:rsidRPr="00D044DC">
        <w:rPr>
          <w:b/>
        </w:rPr>
        <w:t>What to do</w:t>
      </w:r>
    </w:p>
    <w:p w:rsidR="00C61FA5" w:rsidRDefault="00C61FA5" w:rsidP="00C61FA5">
      <w:pPr>
        <w:pStyle w:val="BL"/>
      </w:pPr>
      <w:r>
        <w:t>The challenge is to buy as many blue fleeces as possible.</w:t>
      </w:r>
    </w:p>
    <w:p w:rsidR="00C61FA5" w:rsidRDefault="00C61FA5" w:rsidP="00C61FA5">
      <w:pPr>
        <w:pStyle w:val="BL"/>
      </w:pPr>
      <w:r>
        <w:t xml:space="preserve">Take turns to turn over a card to decide </w:t>
      </w:r>
      <w:r w:rsidR="00251BC3">
        <w:br/>
      </w:r>
      <w:r>
        <w:t xml:space="preserve">on the number of fleeces in production. </w:t>
      </w:r>
    </w:p>
    <w:p w:rsidR="00C61FA5" w:rsidRDefault="00C61FA5" w:rsidP="00C61FA5">
      <w:pPr>
        <w:pStyle w:val="BL"/>
      </w:pPr>
      <w:r>
        <w:t xml:space="preserve">Roll the dice to find out the proportion </w:t>
      </w:r>
      <w:r w:rsidR="00251BC3">
        <w:br/>
      </w:r>
      <w:r>
        <w:t xml:space="preserve">of blue fleeces being made. </w:t>
      </w:r>
    </w:p>
    <w:p w:rsidR="00C61FA5" w:rsidRDefault="00C61FA5" w:rsidP="00C61FA5">
      <w:pPr>
        <w:pStyle w:val="BL"/>
      </w:pPr>
      <w:r>
        <w:t xml:space="preserve">Each person keeps a running total of their blue fleeces. </w:t>
      </w:r>
    </w:p>
    <w:p w:rsidR="00DF283C" w:rsidRDefault="00C61FA5" w:rsidP="00C61FA5">
      <w:pPr>
        <w:pStyle w:val="BL"/>
        <w:rPr>
          <w:rFonts w:cs="Arial"/>
        </w:rPr>
      </w:pPr>
      <w:r>
        <w:t>Declare the winner after 10 minutes.</w:t>
      </w:r>
    </w:p>
    <w:p w:rsidR="00444BBB" w:rsidRPr="003775BC" w:rsidRDefault="00D47D19" w:rsidP="00444BBB">
      <w:pPr>
        <w:pStyle w:val="HeaddingwithColor"/>
        <w:rPr>
          <w:rFonts w:cs="Arial"/>
        </w:rPr>
      </w:pPr>
      <w:r w:rsidRPr="00D47D19">
        <w:rPr>
          <w:rFonts w:cs="Arial"/>
          <w:noProof/>
          <w:lang w:val="en-US" w:eastAsia="en-US"/>
        </w:rPr>
        <w:pict>
          <v:rect id="_x0000_s7458" style="position:absolute;left:0;text-align:left;margin-left:-.5pt;margin-top:5.55pt;width:351.35pt;height:18pt;z-index:-251537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v:rect id="_x0000_s7457" style="position:absolute;left:0;text-align:left;margin-left:51.2pt;margin-top:382.8pt;width:351.35pt;height:18pt;z-index:-251538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444BBB" w:rsidRPr="003775BC">
        <w:rPr>
          <w:rFonts w:cs="Arial"/>
        </w:rPr>
        <w:t>QUESTIONS TO ASK</w:t>
      </w:r>
    </w:p>
    <w:p w:rsidR="00444BBB" w:rsidRPr="005B7908" w:rsidRDefault="00D47D19" w:rsidP="00444BBB">
      <w:pPr>
        <w:rPr>
          <w:rFonts w:ascii="Arial" w:hAnsi="Arial" w:cs="Arial"/>
          <w:b/>
          <w:sz w:val="18"/>
          <w:szCs w:val="2"/>
        </w:rPr>
      </w:pPr>
      <w:r w:rsidRPr="00D47D19">
        <w:rPr>
          <w:rFonts w:cs="Arial"/>
          <w:noProof/>
          <w:lang w:val="en-US" w:eastAsia="en-US"/>
        </w:rPr>
        <w:pict>
          <v:shape id="_x0000_s7459" type="#_x0000_t62" style="position:absolute;margin-left:-.5pt;margin-top:2.1pt;width:212.8pt;height:61.2pt;z-index:25178009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4858,18653" fillcolor="#b6dde8" strokecolor="black [3200]" strokeweight=".25pt">
            <v:textbox style="mso-next-textbox:#_x0000_s7459" inset="0,0,0,0">
              <w:txbxContent>
                <w:p w:rsidR="00444BBB" w:rsidRPr="00ED7A34" w:rsidRDefault="00444BBB" w:rsidP="00251BC3">
                  <w:pPr>
                    <w:pStyle w:val="BubbleText"/>
                  </w:pPr>
                  <w:r w:rsidRPr="00ED7A34">
                    <w:rPr>
                      <w:lang w:val="en-US"/>
                    </w:rPr>
                    <w:t xml:space="preserve">In the manufacture of sweets, the proportions </w:t>
                  </w:r>
                  <w:r w:rsidR="00251BC3">
                    <w:rPr>
                      <w:lang w:val="en-US"/>
                    </w:rPr>
                    <w:br/>
                  </w:r>
                  <w:r w:rsidRPr="00ED7A34">
                    <w:rPr>
                      <w:lang w:val="en-US"/>
                    </w:rPr>
                    <w:t xml:space="preserve">of </w:t>
                  </w:r>
                  <w:proofErr w:type="spellStart"/>
                  <w:r w:rsidRPr="00ED7A34">
                    <w:rPr>
                      <w:lang w:val="en-US"/>
                    </w:rPr>
                    <w:t>flavours</w:t>
                  </w:r>
                  <w:proofErr w:type="spellEnd"/>
                  <w:r w:rsidRPr="00ED7A34">
                    <w:rPr>
                      <w:lang w:val="en-US"/>
                    </w:rPr>
                    <w:t xml:space="preserve"> are as follows: 4 in every 10 sweets are orange, 3 in every 10 sweets are lemon, </w:t>
                  </w:r>
                  <w:r w:rsidR="00251BC3">
                    <w:rPr>
                      <w:lang w:val="en-US"/>
                    </w:rPr>
                    <w:br/>
                  </w:r>
                  <w:r w:rsidRPr="00ED7A34">
                    <w:rPr>
                      <w:lang w:val="en-US"/>
                    </w:rPr>
                    <w:t xml:space="preserve">2 in every 10 sweets are strawberry and </w:t>
                  </w:r>
                  <w:r w:rsidR="00251BC3">
                    <w:rPr>
                      <w:lang w:val="en-US"/>
                    </w:rPr>
                    <w:br/>
                  </w:r>
                  <w:r w:rsidRPr="00ED7A34">
                    <w:rPr>
                      <w:lang w:val="en-US"/>
                    </w:rPr>
                    <w:t>1 in every 10 sweets is lime.</w:t>
                  </w:r>
                  <w:r w:rsidR="00251BC3">
                    <w:rPr>
                      <w:lang w:val="en-US"/>
                    </w:rPr>
                    <w:t xml:space="preserve"> …</w:t>
                  </w:r>
                </w:p>
              </w:txbxContent>
            </v:textbox>
          </v:shape>
        </w:pict>
      </w:r>
      <w:r w:rsidRPr="00D47D19">
        <w:rPr>
          <w:rFonts w:cs="Arial"/>
          <w:noProof/>
          <w:lang w:val="en-US" w:eastAsia="en-US"/>
        </w:rPr>
        <w:pict>
          <v:shape id="_x0000_s7460" type="#_x0000_t62" style="position:absolute;margin-left:222.4pt;margin-top:2.1pt;width:128.45pt;height:38pt;z-index:2517811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11267,28449" fillcolor="#b6dde8" strokecolor="black [3200]" strokeweight=".25pt">
            <v:textbox style="mso-next-textbox:#_x0000_s7460" inset="0,0,0,0">
              <w:txbxContent>
                <w:p w:rsidR="00444BBB" w:rsidRPr="00ED7A34" w:rsidRDefault="00251BC3" w:rsidP="00251BC3">
                  <w:pPr>
                    <w:pStyle w:val="BubbleText"/>
                  </w:pPr>
                  <w:r>
                    <w:t>… H</w:t>
                  </w:r>
                  <w:r w:rsidR="00444BBB" w:rsidRPr="00ED7A34">
                    <w:t xml:space="preserve">ow many of each flavour are there </w:t>
                  </w:r>
                  <w:r>
                    <w:t xml:space="preserve">if there are 50, 300 (600, 7000, </w:t>
                  </w:r>
                  <w:r w:rsidR="00444BBB" w:rsidRPr="00ED7A34">
                    <w:t>etc.) sweets?</w:t>
                  </w:r>
                </w:p>
              </w:txbxContent>
            </v:textbox>
          </v:shape>
        </w:pict>
      </w:r>
    </w:p>
    <w:p w:rsidR="00C61FA5" w:rsidRDefault="00C61FA5" w:rsidP="00C61FA5">
      <w:pPr>
        <w:pStyle w:val="Body"/>
      </w:pPr>
    </w:p>
    <w:p w:rsidR="00ED7A34" w:rsidRDefault="00ED7A34" w:rsidP="00FA12C5">
      <w:pPr>
        <w:rPr>
          <w:rFonts w:cs="Arial"/>
          <w:b/>
          <w:szCs w:val="2"/>
        </w:rPr>
      </w:pPr>
    </w:p>
    <w:sectPr w:rsidR="00ED7A34" w:rsidSect="00AD51B7">
      <w:footerReference w:type="even" r:id="rId10"/>
      <w:footerReference w:type="default" r:id="rId11"/>
      <w:pgSz w:w="16840" w:h="11900" w:orient="landscape"/>
      <w:pgMar w:top="1022" w:right="720" w:bottom="1022" w:left="720" w:header="706" w:footer="451" w:gutter="0"/>
      <w:cols w:num="2" w:space="13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570" w:rsidRDefault="006F0570" w:rsidP="00A42AA8">
      <w:r>
        <w:separator/>
      </w:r>
    </w:p>
  </w:endnote>
  <w:endnote w:type="continuationSeparator" w:id="0">
    <w:p w:rsidR="006F0570" w:rsidRDefault="006F0570"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1B7" w:rsidRDefault="00AD51B7" w:rsidP="00AD51B7">
    <w:pPr>
      <w:pStyle w:val="Footer"/>
      <w:tabs>
        <w:tab w:val="clear" w:pos="4320"/>
        <w:tab w:val="clear" w:pos="8640"/>
        <w:tab w:val="center" w:pos="3150"/>
        <w:tab w:val="right" w:pos="11970"/>
      </w:tabs>
      <w:ind w:right="360"/>
    </w:pPr>
    <w:r>
      <w:tab/>
      <w:t>2</w:t>
    </w:r>
    <w:r>
      <w:tab/>
      <w:t>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7DC" w:rsidRDefault="00AD51B7" w:rsidP="00AD51B7">
    <w:pPr>
      <w:pStyle w:val="Footer"/>
      <w:tabs>
        <w:tab w:val="clear" w:pos="4320"/>
        <w:tab w:val="clear" w:pos="8640"/>
        <w:tab w:val="center" w:pos="3150"/>
        <w:tab w:val="right" w:pos="11970"/>
      </w:tabs>
      <w:ind w:right="360"/>
    </w:pPr>
    <w:r>
      <w:tab/>
      <w:t>4</w:t>
    </w:r>
    <w:r>
      <w:tab/>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570" w:rsidRDefault="006F0570" w:rsidP="00A42AA8">
      <w:r>
        <w:separator/>
      </w:r>
    </w:p>
  </w:footnote>
  <w:footnote w:type="continuationSeparator" w:id="0">
    <w:p w:rsidR="006F0570" w:rsidRDefault="006F0570"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evenAndOddHeaders/>
  <w:drawingGridHorizontalSpacing w:val="120"/>
  <w:displayHorizontalDrawingGridEvery w:val="2"/>
  <w:characterSpacingControl w:val="doNotCompress"/>
  <w:hdrShapeDefaults>
    <o:shapedefaults v:ext="edit" spidmax="11266">
      <o:colormru v:ext="edit" colors="#efeeed,#14aacd,#1baacd,#b6dde8"/>
      <o:colormenu v:ext="edit" fillcolor="none" strokecolor="none"/>
    </o:shapedefaults>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6314"/>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7EB0"/>
    <w:rsid w:val="000726D4"/>
    <w:rsid w:val="00074944"/>
    <w:rsid w:val="000767E9"/>
    <w:rsid w:val="00085B7A"/>
    <w:rsid w:val="00091356"/>
    <w:rsid w:val="000A1A72"/>
    <w:rsid w:val="000A3514"/>
    <w:rsid w:val="000A41B5"/>
    <w:rsid w:val="000A576F"/>
    <w:rsid w:val="000B139B"/>
    <w:rsid w:val="000B335A"/>
    <w:rsid w:val="000B626E"/>
    <w:rsid w:val="000B70CF"/>
    <w:rsid w:val="000B723F"/>
    <w:rsid w:val="000B7C93"/>
    <w:rsid w:val="000C32BA"/>
    <w:rsid w:val="000C5ADE"/>
    <w:rsid w:val="000C5C8C"/>
    <w:rsid w:val="000C6254"/>
    <w:rsid w:val="000C71BA"/>
    <w:rsid w:val="000D043F"/>
    <w:rsid w:val="000D04BF"/>
    <w:rsid w:val="000D22E0"/>
    <w:rsid w:val="000E0167"/>
    <w:rsid w:val="000F1342"/>
    <w:rsid w:val="000F72DC"/>
    <w:rsid w:val="00100365"/>
    <w:rsid w:val="00105455"/>
    <w:rsid w:val="00106A48"/>
    <w:rsid w:val="001101A5"/>
    <w:rsid w:val="00113306"/>
    <w:rsid w:val="00113C28"/>
    <w:rsid w:val="00120254"/>
    <w:rsid w:val="00125B5E"/>
    <w:rsid w:val="00125D79"/>
    <w:rsid w:val="00132771"/>
    <w:rsid w:val="00136173"/>
    <w:rsid w:val="00136EA5"/>
    <w:rsid w:val="001434BA"/>
    <w:rsid w:val="00144DF1"/>
    <w:rsid w:val="00146EBB"/>
    <w:rsid w:val="00154B89"/>
    <w:rsid w:val="00155C39"/>
    <w:rsid w:val="001600C6"/>
    <w:rsid w:val="00167132"/>
    <w:rsid w:val="00167801"/>
    <w:rsid w:val="001723D5"/>
    <w:rsid w:val="00172E89"/>
    <w:rsid w:val="00173053"/>
    <w:rsid w:val="001742D8"/>
    <w:rsid w:val="00174B9B"/>
    <w:rsid w:val="00176D00"/>
    <w:rsid w:val="00182317"/>
    <w:rsid w:val="0018646A"/>
    <w:rsid w:val="001929F6"/>
    <w:rsid w:val="001A3432"/>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C60DC"/>
    <w:rsid w:val="001D0683"/>
    <w:rsid w:val="001D0778"/>
    <w:rsid w:val="001D0B02"/>
    <w:rsid w:val="001D0CFC"/>
    <w:rsid w:val="001D314C"/>
    <w:rsid w:val="001D5711"/>
    <w:rsid w:val="001D652A"/>
    <w:rsid w:val="001D67E8"/>
    <w:rsid w:val="001D6BE6"/>
    <w:rsid w:val="001D7EB4"/>
    <w:rsid w:val="001E0696"/>
    <w:rsid w:val="001E3280"/>
    <w:rsid w:val="001E4745"/>
    <w:rsid w:val="001F02D7"/>
    <w:rsid w:val="001F0B4E"/>
    <w:rsid w:val="001F0E35"/>
    <w:rsid w:val="001F14D7"/>
    <w:rsid w:val="001F2C22"/>
    <w:rsid w:val="00200E5F"/>
    <w:rsid w:val="0020102B"/>
    <w:rsid w:val="00202223"/>
    <w:rsid w:val="002026C2"/>
    <w:rsid w:val="0020356F"/>
    <w:rsid w:val="00213A2A"/>
    <w:rsid w:val="00213D5E"/>
    <w:rsid w:val="00215BD7"/>
    <w:rsid w:val="00216391"/>
    <w:rsid w:val="0021697F"/>
    <w:rsid w:val="00216A87"/>
    <w:rsid w:val="002215D2"/>
    <w:rsid w:val="00223349"/>
    <w:rsid w:val="00224841"/>
    <w:rsid w:val="00225FB8"/>
    <w:rsid w:val="00230093"/>
    <w:rsid w:val="00231249"/>
    <w:rsid w:val="0023329D"/>
    <w:rsid w:val="002347AD"/>
    <w:rsid w:val="00235CFE"/>
    <w:rsid w:val="00236716"/>
    <w:rsid w:val="00236F33"/>
    <w:rsid w:val="00242AD0"/>
    <w:rsid w:val="00246023"/>
    <w:rsid w:val="00247CF9"/>
    <w:rsid w:val="00250E23"/>
    <w:rsid w:val="00251BC3"/>
    <w:rsid w:val="002554B9"/>
    <w:rsid w:val="00261814"/>
    <w:rsid w:val="00262B3C"/>
    <w:rsid w:val="00266FC7"/>
    <w:rsid w:val="00271240"/>
    <w:rsid w:val="00273576"/>
    <w:rsid w:val="002809CE"/>
    <w:rsid w:val="002836E1"/>
    <w:rsid w:val="0028513C"/>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19D9"/>
    <w:rsid w:val="002D2495"/>
    <w:rsid w:val="002D331B"/>
    <w:rsid w:val="002D4918"/>
    <w:rsid w:val="002D5EBF"/>
    <w:rsid w:val="002D632F"/>
    <w:rsid w:val="002E357F"/>
    <w:rsid w:val="002E5832"/>
    <w:rsid w:val="002E5B5C"/>
    <w:rsid w:val="002F04DB"/>
    <w:rsid w:val="002F0707"/>
    <w:rsid w:val="002F7F5F"/>
    <w:rsid w:val="00300A63"/>
    <w:rsid w:val="00300FF1"/>
    <w:rsid w:val="00301A3D"/>
    <w:rsid w:val="0031163E"/>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6032A"/>
    <w:rsid w:val="0036117F"/>
    <w:rsid w:val="003634EC"/>
    <w:rsid w:val="00364B9F"/>
    <w:rsid w:val="003653D5"/>
    <w:rsid w:val="00367969"/>
    <w:rsid w:val="00372495"/>
    <w:rsid w:val="003775BC"/>
    <w:rsid w:val="003815C8"/>
    <w:rsid w:val="00381B7C"/>
    <w:rsid w:val="00381FFC"/>
    <w:rsid w:val="00390B57"/>
    <w:rsid w:val="00393A60"/>
    <w:rsid w:val="00395FAE"/>
    <w:rsid w:val="0039715F"/>
    <w:rsid w:val="00397BB5"/>
    <w:rsid w:val="00397CA4"/>
    <w:rsid w:val="00397DA8"/>
    <w:rsid w:val="003A0961"/>
    <w:rsid w:val="003A3111"/>
    <w:rsid w:val="003B5135"/>
    <w:rsid w:val="003B55AD"/>
    <w:rsid w:val="003C00A9"/>
    <w:rsid w:val="003C132F"/>
    <w:rsid w:val="003C2AFA"/>
    <w:rsid w:val="003C780A"/>
    <w:rsid w:val="003D3468"/>
    <w:rsid w:val="003D3BBC"/>
    <w:rsid w:val="003D57B0"/>
    <w:rsid w:val="003D63F0"/>
    <w:rsid w:val="003D675A"/>
    <w:rsid w:val="003D6CF3"/>
    <w:rsid w:val="003D6F09"/>
    <w:rsid w:val="003E0690"/>
    <w:rsid w:val="003E0939"/>
    <w:rsid w:val="003E69E4"/>
    <w:rsid w:val="003F2BD0"/>
    <w:rsid w:val="003F3FEB"/>
    <w:rsid w:val="003F6B7A"/>
    <w:rsid w:val="004005DA"/>
    <w:rsid w:val="00406465"/>
    <w:rsid w:val="00406CC2"/>
    <w:rsid w:val="00410481"/>
    <w:rsid w:val="0041057D"/>
    <w:rsid w:val="004109D3"/>
    <w:rsid w:val="004115AF"/>
    <w:rsid w:val="0041795C"/>
    <w:rsid w:val="00417A58"/>
    <w:rsid w:val="00426EDD"/>
    <w:rsid w:val="0042740E"/>
    <w:rsid w:val="004276D0"/>
    <w:rsid w:val="00427D6E"/>
    <w:rsid w:val="0043763B"/>
    <w:rsid w:val="00443352"/>
    <w:rsid w:val="00444BBB"/>
    <w:rsid w:val="00446D18"/>
    <w:rsid w:val="00447D5A"/>
    <w:rsid w:val="00452217"/>
    <w:rsid w:val="0045294A"/>
    <w:rsid w:val="00456E3C"/>
    <w:rsid w:val="00456F62"/>
    <w:rsid w:val="00457114"/>
    <w:rsid w:val="004826BD"/>
    <w:rsid w:val="00485CBC"/>
    <w:rsid w:val="0048733D"/>
    <w:rsid w:val="00490B65"/>
    <w:rsid w:val="0049381F"/>
    <w:rsid w:val="00493E78"/>
    <w:rsid w:val="004B1A4E"/>
    <w:rsid w:val="004B2CE5"/>
    <w:rsid w:val="004B3FEE"/>
    <w:rsid w:val="004B79F1"/>
    <w:rsid w:val="004B7E1B"/>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2C37"/>
    <w:rsid w:val="00553AA7"/>
    <w:rsid w:val="00555DC9"/>
    <w:rsid w:val="00556059"/>
    <w:rsid w:val="005604AA"/>
    <w:rsid w:val="0056229F"/>
    <w:rsid w:val="00563412"/>
    <w:rsid w:val="0056358F"/>
    <w:rsid w:val="005664F4"/>
    <w:rsid w:val="00576D7F"/>
    <w:rsid w:val="00577227"/>
    <w:rsid w:val="005810DD"/>
    <w:rsid w:val="00581C80"/>
    <w:rsid w:val="005838EE"/>
    <w:rsid w:val="005855C8"/>
    <w:rsid w:val="00587063"/>
    <w:rsid w:val="005902A3"/>
    <w:rsid w:val="00590DBA"/>
    <w:rsid w:val="00593895"/>
    <w:rsid w:val="005938A8"/>
    <w:rsid w:val="005A08A6"/>
    <w:rsid w:val="005A3781"/>
    <w:rsid w:val="005A727A"/>
    <w:rsid w:val="005A7CEB"/>
    <w:rsid w:val="005B09E3"/>
    <w:rsid w:val="005B0BB6"/>
    <w:rsid w:val="005B1243"/>
    <w:rsid w:val="005B1F6F"/>
    <w:rsid w:val="005B56AA"/>
    <w:rsid w:val="005B7908"/>
    <w:rsid w:val="005C04E6"/>
    <w:rsid w:val="005C4C8B"/>
    <w:rsid w:val="005C5878"/>
    <w:rsid w:val="005C7717"/>
    <w:rsid w:val="005D1128"/>
    <w:rsid w:val="005D4FBF"/>
    <w:rsid w:val="005D69A8"/>
    <w:rsid w:val="005D7C9E"/>
    <w:rsid w:val="005E753A"/>
    <w:rsid w:val="005F4B19"/>
    <w:rsid w:val="0060208C"/>
    <w:rsid w:val="006046E1"/>
    <w:rsid w:val="006055D7"/>
    <w:rsid w:val="0060651D"/>
    <w:rsid w:val="00612988"/>
    <w:rsid w:val="0061602B"/>
    <w:rsid w:val="0061784C"/>
    <w:rsid w:val="00631F75"/>
    <w:rsid w:val="00633521"/>
    <w:rsid w:val="006355BD"/>
    <w:rsid w:val="0063739C"/>
    <w:rsid w:val="00637CCC"/>
    <w:rsid w:val="00640E66"/>
    <w:rsid w:val="00640FF3"/>
    <w:rsid w:val="0064185E"/>
    <w:rsid w:val="006459CA"/>
    <w:rsid w:val="00646265"/>
    <w:rsid w:val="00652EA1"/>
    <w:rsid w:val="00655327"/>
    <w:rsid w:val="00655E4B"/>
    <w:rsid w:val="0066146B"/>
    <w:rsid w:val="006633D5"/>
    <w:rsid w:val="006715FA"/>
    <w:rsid w:val="00673539"/>
    <w:rsid w:val="006746F8"/>
    <w:rsid w:val="0067620D"/>
    <w:rsid w:val="00676F36"/>
    <w:rsid w:val="00686262"/>
    <w:rsid w:val="00686983"/>
    <w:rsid w:val="00686BE0"/>
    <w:rsid w:val="00686D3D"/>
    <w:rsid w:val="006918A0"/>
    <w:rsid w:val="00693909"/>
    <w:rsid w:val="00693A09"/>
    <w:rsid w:val="006949A1"/>
    <w:rsid w:val="006969AC"/>
    <w:rsid w:val="006A296B"/>
    <w:rsid w:val="006A301B"/>
    <w:rsid w:val="006A5245"/>
    <w:rsid w:val="006C168A"/>
    <w:rsid w:val="006C1A4E"/>
    <w:rsid w:val="006C2702"/>
    <w:rsid w:val="006C31E5"/>
    <w:rsid w:val="006C5A37"/>
    <w:rsid w:val="006C60C0"/>
    <w:rsid w:val="006C6B20"/>
    <w:rsid w:val="006D3705"/>
    <w:rsid w:val="006D72EC"/>
    <w:rsid w:val="006E59ED"/>
    <w:rsid w:val="006E6A02"/>
    <w:rsid w:val="006E6E5C"/>
    <w:rsid w:val="006F0570"/>
    <w:rsid w:val="006F5F25"/>
    <w:rsid w:val="006F654C"/>
    <w:rsid w:val="006F7830"/>
    <w:rsid w:val="007044CD"/>
    <w:rsid w:val="0072204A"/>
    <w:rsid w:val="00723191"/>
    <w:rsid w:val="00725286"/>
    <w:rsid w:val="00725852"/>
    <w:rsid w:val="00726242"/>
    <w:rsid w:val="007348C7"/>
    <w:rsid w:val="00736E31"/>
    <w:rsid w:val="00742133"/>
    <w:rsid w:val="007422A5"/>
    <w:rsid w:val="0074601F"/>
    <w:rsid w:val="00746912"/>
    <w:rsid w:val="00753510"/>
    <w:rsid w:val="007554CD"/>
    <w:rsid w:val="00757049"/>
    <w:rsid w:val="00762178"/>
    <w:rsid w:val="00767F49"/>
    <w:rsid w:val="0077007D"/>
    <w:rsid w:val="007715A5"/>
    <w:rsid w:val="00774481"/>
    <w:rsid w:val="00774657"/>
    <w:rsid w:val="00774EFD"/>
    <w:rsid w:val="00777570"/>
    <w:rsid w:val="007775C5"/>
    <w:rsid w:val="0077789E"/>
    <w:rsid w:val="00780B57"/>
    <w:rsid w:val="0078264A"/>
    <w:rsid w:val="00782F7D"/>
    <w:rsid w:val="00783DBB"/>
    <w:rsid w:val="00784AFE"/>
    <w:rsid w:val="00784D74"/>
    <w:rsid w:val="0079303D"/>
    <w:rsid w:val="00794B0E"/>
    <w:rsid w:val="00794CD3"/>
    <w:rsid w:val="0079672F"/>
    <w:rsid w:val="007978AC"/>
    <w:rsid w:val="007A07D9"/>
    <w:rsid w:val="007A291E"/>
    <w:rsid w:val="007A69A9"/>
    <w:rsid w:val="007B2D24"/>
    <w:rsid w:val="007B3D0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5CC4"/>
    <w:rsid w:val="00833E19"/>
    <w:rsid w:val="00840D96"/>
    <w:rsid w:val="00841065"/>
    <w:rsid w:val="0084167A"/>
    <w:rsid w:val="0084297B"/>
    <w:rsid w:val="008448EF"/>
    <w:rsid w:val="00846C0E"/>
    <w:rsid w:val="0084799C"/>
    <w:rsid w:val="00847D3D"/>
    <w:rsid w:val="0085064C"/>
    <w:rsid w:val="00852E32"/>
    <w:rsid w:val="00855B87"/>
    <w:rsid w:val="00856458"/>
    <w:rsid w:val="008574BE"/>
    <w:rsid w:val="00860B5B"/>
    <w:rsid w:val="00862772"/>
    <w:rsid w:val="00865B3F"/>
    <w:rsid w:val="00866348"/>
    <w:rsid w:val="00867CB0"/>
    <w:rsid w:val="00871161"/>
    <w:rsid w:val="00873E90"/>
    <w:rsid w:val="008750DB"/>
    <w:rsid w:val="008760EB"/>
    <w:rsid w:val="00882E7A"/>
    <w:rsid w:val="00886704"/>
    <w:rsid w:val="008926FE"/>
    <w:rsid w:val="008948AA"/>
    <w:rsid w:val="00894C6B"/>
    <w:rsid w:val="008964CB"/>
    <w:rsid w:val="00896DCC"/>
    <w:rsid w:val="008A3C3D"/>
    <w:rsid w:val="008A608C"/>
    <w:rsid w:val="008B0F18"/>
    <w:rsid w:val="008B293C"/>
    <w:rsid w:val="008B35F3"/>
    <w:rsid w:val="008B6DFF"/>
    <w:rsid w:val="008C0EE3"/>
    <w:rsid w:val="008C185E"/>
    <w:rsid w:val="008C36AD"/>
    <w:rsid w:val="008C37C1"/>
    <w:rsid w:val="008C61A9"/>
    <w:rsid w:val="008C718A"/>
    <w:rsid w:val="008D0287"/>
    <w:rsid w:val="008D4264"/>
    <w:rsid w:val="008D5C24"/>
    <w:rsid w:val="008E4798"/>
    <w:rsid w:val="008E733B"/>
    <w:rsid w:val="008F49E2"/>
    <w:rsid w:val="008F5C44"/>
    <w:rsid w:val="00904670"/>
    <w:rsid w:val="00905D18"/>
    <w:rsid w:val="00911316"/>
    <w:rsid w:val="009122AF"/>
    <w:rsid w:val="00916568"/>
    <w:rsid w:val="00924B23"/>
    <w:rsid w:val="00925281"/>
    <w:rsid w:val="00925469"/>
    <w:rsid w:val="009322C5"/>
    <w:rsid w:val="0093290D"/>
    <w:rsid w:val="00933F5A"/>
    <w:rsid w:val="00935D2A"/>
    <w:rsid w:val="009375A9"/>
    <w:rsid w:val="00940593"/>
    <w:rsid w:val="00941759"/>
    <w:rsid w:val="00943FED"/>
    <w:rsid w:val="00944E73"/>
    <w:rsid w:val="00950497"/>
    <w:rsid w:val="00950FED"/>
    <w:rsid w:val="00951508"/>
    <w:rsid w:val="00953A6A"/>
    <w:rsid w:val="00954036"/>
    <w:rsid w:val="00954787"/>
    <w:rsid w:val="009558B8"/>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474"/>
    <w:rsid w:val="009926B5"/>
    <w:rsid w:val="00993CA2"/>
    <w:rsid w:val="009961C1"/>
    <w:rsid w:val="0099724D"/>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42AA8"/>
    <w:rsid w:val="00A44E3A"/>
    <w:rsid w:val="00A51C77"/>
    <w:rsid w:val="00A5425B"/>
    <w:rsid w:val="00A555FE"/>
    <w:rsid w:val="00A56654"/>
    <w:rsid w:val="00A575BC"/>
    <w:rsid w:val="00A6087D"/>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A0877"/>
    <w:rsid w:val="00AA3BA3"/>
    <w:rsid w:val="00AA4F04"/>
    <w:rsid w:val="00AA7F8C"/>
    <w:rsid w:val="00AB069E"/>
    <w:rsid w:val="00AB2DC5"/>
    <w:rsid w:val="00AB3BD1"/>
    <w:rsid w:val="00AB5C55"/>
    <w:rsid w:val="00AB7BE5"/>
    <w:rsid w:val="00AC0615"/>
    <w:rsid w:val="00AC1A2E"/>
    <w:rsid w:val="00AC39B8"/>
    <w:rsid w:val="00AD3E16"/>
    <w:rsid w:val="00AD4564"/>
    <w:rsid w:val="00AD51B7"/>
    <w:rsid w:val="00AE40CD"/>
    <w:rsid w:val="00AE6238"/>
    <w:rsid w:val="00AE7F23"/>
    <w:rsid w:val="00AF06A9"/>
    <w:rsid w:val="00AF2A87"/>
    <w:rsid w:val="00AF593F"/>
    <w:rsid w:val="00B06BB4"/>
    <w:rsid w:val="00B0709A"/>
    <w:rsid w:val="00B10E56"/>
    <w:rsid w:val="00B14AFE"/>
    <w:rsid w:val="00B1614C"/>
    <w:rsid w:val="00B246D0"/>
    <w:rsid w:val="00B256C3"/>
    <w:rsid w:val="00B25959"/>
    <w:rsid w:val="00B31328"/>
    <w:rsid w:val="00B32B49"/>
    <w:rsid w:val="00B345D3"/>
    <w:rsid w:val="00B35916"/>
    <w:rsid w:val="00B3687F"/>
    <w:rsid w:val="00B40900"/>
    <w:rsid w:val="00B41233"/>
    <w:rsid w:val="00B415AD"/>
    <w:rsid w:val="00B455A2"/>
    <w:rsid w:val="00B469A3"/>
    <w:rsid w:val="00B47E08"/>
    <w:rsid w:val="00B52829"/>
    <w:rsid w:val="00B558D9"/>
    <w:rsid w:val="00B57892"/>
    <w:rsid w:val="00B62EFA"/>
    <w:rsid w:val="00B66E3C"/>
    <w:rsid w:val="00B70B25"/>
    <w:rsid w:val="00B719B0"/>
    <w:rsid w:val="00B71FC8"/>
    <w:rsid w:val="00B72500"/>
    <w:rsid w:val="00B727EF"/>
    <w:rsid w:val="00B7534D"/>
    <w:rsid w:val="00B7581F"/>
    <w:rsid w:val="00B81110"/>
    <w:rsid w:val="00B81E0F"/>
    <w:rsid w:val="00B82947"/>
    <w:rsid w:val="00B910A5"/>
    <w:rsid w:val="00B952A1"/>
    <w:rsid w:val="00B953A7"/>
    <w:rsid w:val="00B9606F"/>
    <w:rsid w:val="00B97C81"/>
    <w:rsid w:val="00BA635B"/>
    <w:rsid w:val="00BA65BF"/>
    <w:rsid w:val="00BB009C"/>
    <w:rsid w:val="00BB0501"/>
    <w:rsid w:val="00BB431C"/>
    <w:rsid w:val="00BC021D"/>
    <w:rsid w:val="00BC0552"/>
    <w:rsid w:val="00BC122B"/>
    <w:rsid w:val="00BC57AF"/>
    <w:rsid w:val="00BE1220"/>
    <w:rsid w:val="00BE4382"/>
    <w:rsid w:val="00BE5E7E"/>
    <w:rsid w:val="00BE6ED8"/>
    <w:rsid w:val="00BE734F"/>
    <w:rsid w:val="00BF1ACB"/>
    <w:rsid w:val="00BF40CD"/>
    <w:rsid w:val="00BF611A"/>
    <w:rsid w:val="00BF6F0C"/>
    <w:rsid w:val="00C00F30"/>
    <w:rsid w:val="00C05747"/>
    <w:rsid w:val="00C057A4"/>
    <w:rsid w:val="00C058B8"/>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47A49"/>
    <w:rsid w:val="00C55A5D"/>
    <w:rsid w:val="00C61FA5"/>
    <w:rsid w:val="00C6454B"/>
    <w:rsid w:val="00C6657F"/>
    <w:rsid w:val="00C66699"/>
    <w:rsid w:val="00C7135A"/>
    <w:rsid w:val="00C73EB0"/>
    <w:rsid w:val="00C757D3"/>
    <w:rsid w:val="00C77E16"/>
    <w:rsid w:val="00C80D74"/>
    <w:rsid w:val="00C87277"/>
    <w:rsid w:val="00C87C00"/>
    <w:rsid w:val="00C936D9"/>
    <w:rsid w:val="00C93D41"/>
    <w:rsid w:val="00C94C2A"/>
    <w:rsid w:val="00C95179"/>
    <w:rsid w:val="00CA30E4"/>
    <w:rsid w:val="00CA3EA9"/>
    <w:rsid w:val="00CA3FAE"/>
    <w:rsid w:val="00CA5685"/>
    <w:rsid w:val="00CB2B36"/>
    <w:rsid w:val="00CB3D43"/>
    <w:rsid w:val="00CB71AC"/>
    <w:rsid w:val="00CC3856"/>
    <w:rsid w:val="00CD2B19"/>
    <w:rsid w:val="00CD5F62"/>
    <w:rsid w:val="00CD64E4"/>
    <w:rsid w:val="00CD6705"/>
    <w:rsid w:val="00CD78FE"/>
    <w:rsid w:val="00CE10E1"/>
    <w:rsid w:val="00CE17D7"/>
    <w:rsid w:val="00CE47D9"/>
    <w:rsid w:val="00CE5BDC"/>
    <w:rsid w:val="00CF0861"/>
    <w:rsid w:val="00CF6E5D"/>
    <w:rsid w:val="00CF7603"/>
    <w:rsid w:val="00D00E71"/>
    <w:rsid w:val="00D01656"/>
    <w:rsid w:val="00D0197F"/>
    <w:rsid w:val="00D0426B"/>
    <w:rsid w:val="00D044DC"/>
    <w:rsid w:val="00D066EA"/>
    <w:rsid w:val="00D06A7E"/>
    <w:rsid w:val="00D07E19"/>
    <w:rsid w:val="00D100E9"/>
    <w:rsid w:val="00D106B7"/>
    <w:rsid w:val="00D17ACF"/>
    <w:rsid w:val="00D17FAB"/>
    <w:rsid w:val="00D212B9"/>
    <w:rsid w:val="00D232F0"/>
    <w:rsid w:val="00D251FB"/>
    <w:rsid w:val="00D3013C"/>
    <w:rsid w:val="00D33196"/>
    <w:rsid w:val="00D353E0"/>
    <w:rsid w:val="00D36B04"/>
    <w:rsid w:val="00D36B4B"/>
    <w:rsid w:val="00D44501"/>
    <w:rsid w:val="00D4735A"/>
    <w:rsid w:val="00D47D19"/>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7E73"/>
    <w:rsid w:val="00DC2678"/>
    <w:rsid w:val="00DC72B7"/>
    <w:rsid w:val="00DD092D"/>
    <w:rsid w:val="00DD3C46"/>
    <w:rsid w:val="00DD5184"/>
    <w:rsid w:val="00DE3252"/>
    <w:rsid w:val="00DE6CCF"/>
    <w:rsid w:val="00DF1B68"/>
    <w:rsid w:val="00DF22CA"/>
    <w:rsid w:val="00DF283C"/>
    <w:rsid w:val="00DF3712"/>
    <w:rsid w:val="00E06474"/>
    <w:rsid w:val="00E142C8"/>
    <w:rsid w:val="00E14E6C"/>
    <w:rsid w:val="00E152DE"/>
    <w:rsid w:val="00E17860"/>
    <w:rsid w:val="00E214D4"/>
    <w:rsid w:val="00E33663"/>
    <w:rsid w:val="00E34B1F"/>
    <w:rsid w:val="00E36D61"/>
    <w:rsid w:val="00E3773F"/>
    <w:rsid w:val="00E37885"/>
    <w:rsid w:val="00E42242"/>
    <w:rsid w:val="00E45FB5"/>
    <w:rsid w:val="00E52AD8"/>
    <w:rsid w:val="00E539C0"/>
    <w:rsid w:val="00E53B2E"/>
    <w:rsid w:val="00E54B6B"/>
    <w:rsid w:val="00E559CC"/>
    <w:rsid w:val="00E57A43"/>
    <w:rsid w:val="00E60809"/>
    <w:rsid w:val="00E62868"/>
    <w:rsid w:val="00E711E5"/>
    <w:rsid w:val="00E7277A"/>
    <w:rsid w:val="00E77D95"/>
    <w:rsid w:val="00E811F1"/>
    <w:rsid w:val="00E83E2A"/>
    <w:rsid w:val="00E86527"/>
    <w:rsid w:val="00E91F0E"/>
    <w:rsid w:val="00E925EA"/>
    <w:rsid w:val="00E934A3"/>
    <w:rsid w:val="00EA0AE6"/>
    <w:rsid w:val="00EA5B88"/>
    <w:rsid w:val="00EA6FD5"/>
    <w:rsid w:val="00EA7C48"/>
    <w:rsid w:val="00EB00AC"/>
    <w:rsid w:val="00EB32B9"/>
    <w:rsid w:val="00EB3E10"/>
    <w:rsid w:val="00EB596B"/>
    <w:rsid w:val="00EC79CD"/>
    <w:rsid w:val="00ED1BE1"/>
    <w:rsid w:val="00ED2215"/>
    <w:rsid w:val="00ED516B"/>
    <w:rsid w:val="00ED7998"/>
    <w:rsid w:val="00ED7A34"/>
    <w:rsid w:val="00EE053D"/>
    <w:rsid w:val="00EE41B0"/>
    <w:rsid w:val="00EE6B40"/>
    <w:rsid w:val="00EE710F"/>
    <w:rsid w:val="00EF00E0"/>
    <w:rsid w:val="00EF0A40"/>
    <w:rsid w:val="00EF1435"/>
    <w:rsid w:val="00EF228E"/>
    <w:rsid w:val="00EF7AC2"/>
    <w:rsid w:val="00F007D0"/>
    <w:rsid w:val="00F112D8"/>
    <w:rsid w:val="00F1338D"/>
    <w:rsid w:val="00F14406"/>
    <w:rsid w:val="00F21B4E"/>
    <w:rsid w:val="00F251A3"/>
    <w:rsid w:val="00F25D70"/>
    <w:rsid w:val="00F317DC"/>
    <w:rsid w:val="00F33518"/>
    <w:rsid w:val="00F349FD"/>
    <w:rsid w:val="00F3517B"/>
    <w:rsid w:val="00F35303"/>
    <w:rsid w:val="00F36500"/>
    <w:rsid w:val="00F41593"/>
    <w:rsid w:val="00F42937"/>
    <w:rsid w:val="00F42E9B"/>
    <w:rsid w:val="00F42FE6"/>
    <w:rsid w:val="00F47924"/>
    <w:rsid w:val="00F47CA0"/>
    <w:rsid w:val="00F50F27"/>
    <w:rsid w:val="00F531EF"/>
    <w:rsid w:val="00F5465B"/>
    <w:rsid w:val="00F609E1"/>
    <w:rsid w:val="00F6271A"/>
    <w:rsid w:val="00F645BF"/>
    <w:rsid w:val="00F655C0"/>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057E"/>
    <w:rsid w:val="00FA12C5"/>
    <w:rsid w:val="00FA1B3E"/>
    <w:rsid w:val="00FA2250"/>
    <w:rsid w:val="00FA3E30"/>
    <w:rsid w:val="00FB2991"/>
    <w:rsid w:val="00FB473C"/>
    <w:rsid w:val="00FB5238"/>
    <w:rsid w:val="00FB5686"/>
    <w:rsid w:val="00FB5F81"/>
    <w:rsid w:val="00FB5FA0"/>
    <w:rsid w:val="00FB5FF1"/>
    <w:rsid w:val="00FC03E2"/>
    <w:rsid w:val="00FC14DA"/>
    <w:rsid w:val="00FC25C8"/>
    <w:rsid w:val="00FC3A5C"/>
    <w:rsid w:val="00FC612C"/>
    <w:rsid w:val="00FD6795"/>
    <w:rsid w:val="00FD7F5E"/>
    <w:rsid w:val="00FE23EB"/>
    <w:rsid w:val="00FE2BD1"/>
    <w:rsid w:val="00FE2D7B"/>
    <w:rsid w:val="00FE33D8"/>
    <w:rsid w:val="00FE3450"/>
    <w:rsid w:val="00FE34B4"/>
    <w:rsid w:val="00FE4B26"/>
    <w:rsid w:val="00FF3489"/>
    <w:rsid w:val="00FF59E0"/>
    <w:rsid w:val="00FF7E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colormru v:ext="edit" colors="#efeeed,#14aacd,#1baacd,#b6dde8"/>
      <o:colormenu v:ext="edit" fillcolor="none" strokecolor="none"/>
    </o:shapedefaults>
    <o:shapelayout v:ext="edit">
      <o:idmap v:ext="edit" data="7"/>
      <o:rules v:ext="edit">
        <o:r id="V:Rule1" type="callout" idref="#_x0000_s7432"/>
        <o:r id="V:Rule2" type="callout" idref="#_x0000_s7452"/>
        <o:r id="V:Rule3" type="callout" idref="#_x0000_s7453"/>
        <o:r id="V:Rule4" type="callout" idref="#_x0000_s7434"/>
        <o:r id="V:Rule5" type="callout" idref="#_x0000_s7433"/>
        <o:r id="V:Rule6" type="callout" idref="#Rounded Rectangular Callout 107"/>
        <o:r id="V:Rule7" type="callout" idref="#Rounded Rectangular Callout 110"/>
        <o:r id="V:Rule8" type="callout" idref="#Rounded Rectangular Callout 111"/>
        <o:r id="V:Rule9" type="callout" idref="#_x0000_s7459"/>
        <o:r id="V:Rule10" type="callout" idref="#_x0000_s7460"/>
      </o:rules>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251BC3"/>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251BC3"/>
    <w:pPr>
      <w:spacing w:line="220" w:lineRule="exact"/>
      <w:jc w:val="center"/>
    </w:pPr>
    <w:rPr>
      <w:rFonts w:ascii="Arial" w:hAnsi="Arial" w:cstheme="minorBidi"/>
      <w:sz w:val="18"/>
      <w:szCs w:val="20"/>
      <w:lang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F4E07-6B36-408C-B0D8-122DA46C6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434</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3</cp:revision>
  <cp:lastPrinted>2014-08-05T15:18:00Z</cp:lastPrinted>
  <dcterms:created xsi:type="dcterms:W3CDTF">2020-03-21T17:18:00Z</dcterms:created>
  <dcterms:modified xsi:type="dcterms:W3CDTF">2020-03-23T21:35:00Z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